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559B" w14:textId="19015C35" w:rsidR="005B100C" w:rsidRPr="00B64C76" w:rsidRDefault="005B100C" w:rsidP="000A66C7">
      <w:pPr>
        <w:jc w:val="both"/>
        <w:rPr>
          <w:bCs/>
          <w:sz w:val="28"/>
          <w:lang w:val="cs-CZ"/>
        </w:rPr>
      </w:pPr>
    </w:p>
    <w:p w14:paraId="643B221C" w14:textId="77777777" w:rsidR="00E9194A" w:rsidRPr="00B64C76" w:rsidRDefault="00E9194A" w:rsidP="000A66C7">
      <w:pPr>
        <w:jc w:val="both"/>
        <w:rPr>
          <w:bCs/>
          <w:sz w:val="28"/>
          <w:lang w:val="cs-CZ"/>
        </w:rPr>
      </w:pPr>
    </w:p>
    <w:p w14:paraId="36CB3EE1" w14:textId="2555FBA3" w:rsidR="003D33C8" w:rsidRPr="00B64C76" w:rsidRDefault="00F148F5" w:rsidP="000A66C7">
      <w:pPr>
        <w:jc w:val="both"/>
        <w:rPr>
          <w:bCs/>
          <w:sz w:val="28"/>
          <w:lang w:val="cs-CZ"/>
        </w:rPr>
      </w:pPr>
      <w:r w:rsidRPr="00B64C76">
        <w:rPr>
          <w:bCs/>
          <w:noProof/>
          <w:color w:val="FF0000"/>
          <w:sz w:val="16"/>
          <w:szCs w:val="16"/>
          <w:lang w:val="cs-CZ" w:eastAsia="de-DE"/>
        </w:rPr>
        <w:drawing>
          <wp:anchor distT="0" distB="0" distL="114300" distR="114300" simplePos="0" relativeHeight="251659264" behindDoc="0" locked="0" layoutInCell="1" allowOverlap="1" wp14:anchorId="7AD56D8E" wp14:editId="68D8E296">
            <wp:simplePos x="0" y="0"/>
            <wp:positionH relativeFrom="column">
              <wp:posOffset>5071110</wp:posOffset>
            </wp:positionH>
            <wp:positionV relativeFrom="page">
              <wp:posOffset>297603</wp:posOffset>
            </wp:positionV>
            <wp:extent cx="1079500" cy="69342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GP logo.b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7532399"/>
    </w:p>
    <w:p w14:paraId="766DAEF6" w14:textId="2F4F945B" w:rsidR="00A774FD" w:rsidRPr="00B64C76" w:rsidRDefault="00590260" w:rsidP="003605AB">
      <w:pPr>
        <w:jc w:val="center"/>
        <w:rPr>
          <w:b/>
          <w:sz w:val="32"/>
          <w:szCs w:val="28"/>
          <w:u w:val="single"/>
          <w:lang w:val="cs-CZ"/>
        </w:rPr>
      </w:pPr>
      <w:r w:rsidRPr="00B64C76">
        <w:rPr>
          <w:b/>
          <w:sz w:val="32"/>
          <w:szCs w:val="28"/>
          <w:u w:val="single"/>
          <w:lang w:val="cs-CZ"/>
        </w:rPr>
        <w:t xml:space="preserve">VGP </w:t>
      </w:r>
      <w:r w:rsidR="002132EE" w:rsidRPr="00B64C76">
        <w:rPr>
          <w:b/>
          <w:sz w:val="32"/>
          <w:szCs w:val="28"/>
          <w:u w:val="single"/>
          <w:lang w:val="cs-CZ"/>
        </w:rPr>
        <w:t>plynule pokračuje s</w:t>
      </w:r>
      <w:r w:rsidR="00224334" w:rsidRPr="00B64C76">
        <w:rPr>
          <w:b/>
          <w:sz w:val="32"/>
          <w:szCs w:val="28"/>
          <w:u w:val="single"/>
          <w:lang w:val="cs-CZ"/>
        </w:rPr>
        <w:t xml:space="preserve"> plnění</w:t>
      </w:r>
      <w:r w:rsidR="002132EE" w:rsidRPr="00B64C76">
        <w:rPr>
          <w:b/>
          <w:sz w:val="32"/>
          <w:szCs w:val="28"/>
          <w:u w:val="single"/>
          <w:lang w:val="cs-CZ"/>
        </w:rPr>
        <w:t>m</w:t>
      </w:r>
      <w:r w:rsidR="00224334" w:rsidRPr="00B64C76">
        <w:rPr>
          <w:b/>
          <w:sz w:val="32"/>
          <w:szCs w:val="28"/>
          <w:u w:val="single"/>
          <w:lang w:val="cs-CZ"/>
        </w:rPr>
        <w:t xml:space="preserve"> environmentálních, sociálních a správních cílů (ESG)</w:t>
      </w:r>
    </w:p>
    <w:p w14:paraId="1F2021C1" w14:textId="77777777" w:rsidR="003605AB" w:rsidRPr="00B64C76" w:rsidRDefault="003605AB" w:rsidP="003605AB">
      <w:pPr>
        <w:jc w:val="both"/>
        <w:rPr>
          <w:b/>
          <w:sz w:val="28"/>
          <w:u w:val="single"/>
          <w:lang w:val="cs-CZ"/>
        </w:rPr>
      </w:pPr>
    </w:p>
    <w:bookmarkEnd w:id="0"/>
    <w:p w14:paraId="269C8816" w14:textId="086F2969" w:rsidR="00A774FD" w:rsidRPr="00B64C76" w:rsidRDefault="00A774FD" w:rsidP="00A774FD">
      <w:pPr>
        <w:pStyle w:val="Odstavecseseznamem"/>
        <w:numPr>
          <w:ilvl w:val="0"/>
          <w:numId w:val="2"/>
        </w:numPr>
        <w:jc w:val="both"/>
        <w:rPr>
          <w:b/>
          <w:color w:val="000000" w:themeColor="text1"/>
          <w:sz w:val="26"/>
          <w:szCs w:val="26"/>
          <w:lang w:val="cs-CZ"/>
        </w:rPr>
      </w:pPr>
      <w:r w:rsidRPr="00B64C76">
        <w:rPr>
          <w:b/>
          <w:color w:val="000000" w:themeColor="text1"/>
          <w:sz w:val="26"/>
          <w:szCs w:val="26"/>
          <w:lang w:val="cs-CZ"/>
        </w:rPr>
        <w:t xml:space="preserve">VGP </w:t>
      </w:r>
      <w:r w:rsidR="00224334" w:rsidRPr="00B64C76">
        <w:rPr>
          <w:b/>
          <w:color w:val="000000" w:themeColor="text1"/>
          <w:sz w:val="26"/>
          <w:szCs w:val="26"/>
          <w:lang w:val="cs-CZ"/>
        </w:rPr>
        <w:t>dnes zveřejnil</w:t>
      </w:r>
      <w:r w:rsidR="00860EC3" w:rsidRPr="00B64C76">
        <w:rPr>
          <w:b/>
          <w:color w:val="000000" w:themeColor="text1"/>
          <w:sz w:val="26"/>
          <w:szCs w:val="26"/>
          <w:lang w:val="cs-CZ"/>
        </w:rPr>
        <w:t>a</w:t>
      </w:r>
      <w:r w:rsidR="00224334" w:rsidRPr="00B64C76">
        <w:rPr>
          <w:b/>
          <w:color w:val="000000" w:themeColor="text1"/>
          <w:sz w:val="26"/>
          <w:szCs w:val="26"/>
          <w:lang w:val="cs-CZ"/>
        </w:rPr>
        <w:t xml:space="preserve"> svou výroční zprávu zahrnující Zprávu o zodpovědnosti společnosti, která s</w:t>
      </w:r>
      <w:r w:rsidR="00E268DE" w:rsidRPr="00B64C76">
        <w:rPr>
          <w:b/>
          <w:color w:val="000000" w:themeColor="text1"/>
          <w:sz w:val="26"/>
          <w:szCs w:val="26"/>
          <w:lang w:val="cs-CZ"/>
        </w:rPr>
        <w:t>e</w:t>
      </w:r>
      <w:r w:rsidR="00224334" w:rsidRPr="00B64C76">
        <w:rPr>
          <w:b/>
          <w:color w:val="000000" w:themeColor="text1"/>
          <w:sz w:val="26"/>
          <w:szCs w:val="26"/>
          <w:lang w:val="cs-CZ"/>
        </w:rPr>
        <w:t xml:space="preserve"> soustředí na udržitelný rozvoj a obnovitelnou energii</w:t>
      </w:r>
      <w:r w:rsidR="0019255C" w:rsidRPr="00B64C76">
        <w:rPr>
          <w:b/>
          <w:color w:val="000000" w:themeColor="text1"/>
          <w:sz w:val="26"/>
          <w:szCs w:val="26"/>
          <w:lang w:val="cs-CZ"/>
        </w:rPr>
        <w:t>.</w:t>
      </w:r>
    </w:p>
    <w:p w14:paraId="156DBE6E" w14:textId="7E61FEDA" w:rsidR="003605AB" w:rsidRPr="00B64C76" w:rsidRDefault="00E268DE" w:rsidP="00E268DE">
      <w:pPr>
        <w:pStyle w:val="Odstavecseseznamem"/>
        <w:numPr>
          <w:ilvl w:val="0"/>
          <w:numId w:val="2"/>
        </w:numPr>
        <w:jc w:val="both"/>
        <w:rPr>
          <w:b/>
          <w:color w:val="000000" w:themeColor="text1"/>
          <w:sz w:val="26"/>
          <w:szCs w:val="26"/>
          <w:lang w:val="cs-CZ"/>
        </w:rPr>
      </w:pPr>
      <w:r w:rsidRPr="00B64C76">
        <w:rPr>
          <w:b/>
          <w:color w:val="000000" w:themeColor="text1"/>
          <w:sz w:val="26"/>
          <w:szCs w:val="26"/>
          <w:lang w:val="cs-CZ"/>
        </w:rPr>
        <w:t xml:space="preserve">Výkon Skupiny v oblasti ESG ocenila burza </w:t>
      </w:r>
      <w:proofErr w:type="spellStart"/>
      <w:r w:rsidRPr="00B64C76">
        <w:rPr>
          <w:b/>
          <w:color w:val="000000" w:themeColor="text1"/>
          <w:sz w:val="26"/>
          <w:szCs w:val="26"/>
          <w:lang w:val="cs-CZ"/>
        </w:rPr>
        <w:t>Euronext</w:t>
      </w:r>
      <w:proofErr w:type="spellEnd"/>
      <w:r w:rsidRPr="00B64C76">
        <w:rPr>
          <w:b/>
          <w:color w:val="000000" w:themeColor="text1"/>
          <w:sz w:val="26"/>
          <w:szCs w:val="26"/>
          <w:lang w:val="cs-CZ"/>
        </w:rPr>
        <w:t xml:space="preserve"> tím, že VGP </w:t>
      </w:r>
      <w:r w:rsidR="00B64C76" w:rsidRPr="00B64C76">
        <w:rPr>
          <w:b/>
          <w:color w:val="000000" w:themeColor="text1"/>
          <w:sz w:val="26"/>
          <w:szCs w:val="26"/>
          <w:lang w:val="cs-CZ"/>
        </w:rPr>
        <w:t xml:space="preserve">zahrnula </w:t>
      </w:r>
      <w:r w:rsidRPr="00B64C76">
        <w:rPr>
          <w:b/>
          <w:color w:val="000000" w:themeColor="text1"/>
          <w:sz w:val="26"/>
          <w:szCs w:val="26"/>
          <w:lang w:val="cs-CZ"/>
        </w:rPr>
        <w:t>mezi 20 belgických společností</w:t>
      </w:r>
      <w:r w:rsidR="00665829">
        <w:rPr>
          <w:b/>
          <w:color w:val="000000" w:themeColor="text1"/>
          <w:sz w:val="26"/>
          <w:szCs w:val="26"/>
          <w:lang w:val="cs-CZ"/>
        </w:rPr>
        <w:t xml:space="preserve">, jež </w:t>
      </w:r>
      <w:r w:rsidR="00665829" w:rsidRPr="00665829">
        <w:rPr>
          <w:b/>
          <w:color w:val="000000" w:themeColor="text1"/>
          <w:sz w:val="26"/>
          <w:szCs w:val="26"/>
          <w:lang w:val="cs-CZ"/>
        </w:rPr>
        <w:t xml:space="preserve">excelují </w:t>
      </w:r>
      <w:r w:rsidR="00B64C76" w:rsidRPr="00665829">
        <w:rPr>
          <w:b/>
          <w:color w:val="000000" w:themeColor="text1"/>
          <w:sz w:val="26"/>
          <w:szCs w:val="26"/>
          <w:lang w:val="cs-CZ"/>
        </w:rPr>
        <w:t>v</w:t>
      </w:r>
      <w:r w:rsidRPr="00665829">
        <w:rPr>
          <w:b/>
          <w:color w:val="000000" w:themeColor="text1"/>
          <w:sz w:val="26"/>
          <w:szCs w:val="26"/>
          <w:lang w:val="cs-CZ"/>
        </w:rPr>
        <w:t xml:space="preserve"> ESG </w:t>
      </w:r>
      <w:r w:rsidR="00A35094">
        <w:rPr>
          <w:b/>
          <w:color w:val="000000" w:themeColor="text1"/>
          <w:sz w:val="26"/>
          <w:szCs w:val="26"/>
          <w:lang w:val="cs-CZ"/>
        </w:rPr>
        <w:t>ú</w:t>
      </w:r>
      <w:r w:rsidR="00B64C76" w:rsidRPr="00665829">
        <w:rPr>
          <w:b/>
          <w:color w:val="000000" w:themeColor="text1"/>
          <w:sz w:val="26"/>
          <w:szCs w:val="26"/>
          <w:lang w:val="cs-CZ"/>
        </w:rPr>
        <w:t>silí</w:t>
      </w:r>
      <w:r w:rsidR="0019255C" w:rsidRPr="00665829">
        <w:rPr>
          <w:b/>
          <w:color w:val="000000" w:themeColor="text1"/>
          <w:sz w:val="26"/>
          <w:szCs w:val="26"/>
          <w:lang w:val="cs-CZ"/>
        </w:rPr>
        <w:t>.</w:t>
      </w:r>
    </w:p>
    <w:p w14:paraId="32889FE6" w14:textId="3811E626" w:rsidR="00590260" w:rsidRPr="00B64C76" w:rsidRDefault="00E268DE" w:rsidP="00E268DE">
      <w:pPr>
        <w:pStyle w:val="Odstavecseseznamem"/>
        <w:numPr>
          <w:ilvl w:val="0"/>
          <w:numId w:val="2"/>
        </w:numPr>
        <w:jc w:val="both"/>
        <w:rPr>
          <w:b/>
          <w:color w:val="000000" w:themeColor="text1"/>
          <w:sz w:val="26"/>
          <w:szCs w:val="26"/>
          <w:lang w:val="cs-CZ"/>
        </w:rPr>
      </w:pPr>
      <w:r w:rsidRPr="00B64C76">
        <w:rPr>
          <w:b/>
          <w:color w:val="000000" w:themeColor="text1"/>
          <w:sz w:val="26"/>
          <w:szCs w:val="26"/>
          <w:lang w:val="cs-CZ"/>
        </w:rPr>
        <w:t>V rámci cílů ESG spol</w:t>
      </w:r>
      <w:r w:rsidR="008240A0">
        <w:rPr>
          <w:b/>
          <w:color w:val="000000" w:themeColor="text1"/>
          <w:sz w:val="26"/>
          <w:szCs w:val="26"/>
          <w:lang w:val="cs-CZ"/>
        </w:rPr>
        <w:t>e</w:t>
      </w:r>
      <w:r w:rsidRPr="00B64C76">
        <w:rPr>
          <w:b/>
          <w:color w:val="000000" w:themeColor="text1"/>
          <w:sz w:val="26"/>
          <w:szCs w:val="26"/>
          <w:lang w:val="cs-CZ"/>
        </w:rPr>
        <w:t xml:space="preserve">čnost VGP výrazně zrychlila zavádění fotovoltaiky a nyní je </w:t>
      </w:r>
      <w:r w:rsidR="005E1191">
        <w:rPr>
          <w:b/>
          <w:color w:val="000000" w:themeColor="text1"/>
          <w:sz w:val="26"/>
          <w:szCs w:val="26"/>
          <w:lang w:val="cs-CZ"/>
        </w:rPr>
        <w:t xml:space="preserve">v procesu </w:t>
      </w:r>
      <w:r w:rsidR="005E1191" w:rsidRPr="005E1191">
        <w:rPr>
          <w:b/>
          <w:color w:val="000000" w:themeColor="text1"/>
          <w:sz w:val="26"/>
          <w:szCs w:val="26"/>
          <w:lang w:val="cs-CZ"/>
        </w:rPr>
        <w:t>instalace</w:t>
      </w:r>
      <w:r w:rsidR="005E1191">
        <w:rPr>
          <w:b/>
          <w:color w:val="000000" w:themeColor="text1"/>
          <w:sz w:val="26"/>
          <w:szCs w:val="26"/>
          <w:lang w:val="cs-CZ"/>
        </w:rPr>
        <w:t xml:space="preserve"> kapacity</w:t>
      </w:r>
      <w:r w:rsidR="005E1191" w:rsidRPr="005E1191">
        <w:rPr>
          <w:b/>
          <w:color w:val="000000" w:themeColor="text1"/>
          <w:sz w:val="26"/>
          <w:szCs w:val="26"/>
          <w:lang w:val="cs-CZ"/>
        </w:rPr>
        <w:t xml:space="preserve"> </w:t>
      </w:r>
      <w:r w:rsidRPr="005E1191">
        <w:rPr>
          <w:b/>
          <w:color w:val="000000" w:themeColor="text1"/>
          <w:sz w:val="26"/>
          <w:szCs w:val="26"/>
          <w:lang w:val="cs-CZ"/>
        </w:rPr>
        <w:t xml:space="preserve">204,3 </w:t>
      </w:r>
      <w:proofErr w:type="spellStart"/>
      <w:r w:rsidRPr="005E1191">
        <w:rPr>
          <w:b/>
          <w:color w:val="000000" w:themeColor="text1"/>
          <w:sz w:val="26"/>
          <w:szCs w:val="26"/>
          <w:lang w:val="cs-CZ"/>
        </w:rPr>
        <w:t>MWp</w:t>
      </w:r>
      <w:proofErr w:type="spellEnd"/>
      <w:r w:rsidRPr="005E1191">
        <w:rPr>
          <w:b/>
          <w:color w:val="000000" w:themeColor="text1"/>
          <w:sz w:val="26"/>
          <w:szCs w:val="26"/>
          <w:lang w:val="cs-CZ"/>
        </w:rPr>
        <w:t>, k</w:t>
      </w:r>
      <w:r w:rsidRPr="00B64C76">
        <w:rPr>
          <w:b/>
          <w:color w:val="000000" w:themeColor="text1"/>
          <w:sz w:val="26"/>
          <w:szCs w:val="26"/>
          <w:lang w:val="cs-CZ"/>
        </w:rPr>
        <w:t>ter</w:t>
      </w:r>
      <w:r w:rsidR="005E1191">
        <w:rPr>
          <w:b/>
          <w:color w:val="000000" w:themeColor="text1"/>
          <w:sz w:val="26"/>
          <w:szCs w:val="26"/>
          <w:lang w:val="cs-CZ"/>
        </w:rPr>
        <w:t>á</w:t>
      </w:r>
      <w:r w:rsidRPr="00B64C76">
        <w:rPr>
          <w:b/>
          <w:color w:val="000000" w:themeColor="text1"/>
          <w:sz w:val="26"/>
          <w:szCs w:val="26"/>
          <w:lang w:val="cs-CZ"/>
        </w:rPr>
        <w:t xml:space="preserve"> ročně vyprodukuj</w:t>
      </w:r>
      <w:r w:rsidR="005E1191">
        <w:rPr>
          <w:b/>
          <w:color w:val="000000" w:themeColor="text1"/>
          <w:sz w:val="26"/>
          <w:szCs w:val="26"/>
          <w:lang w:val="cs-CZ"/>
        </w:rPr>
        <w:t>e</w:t>
      </w:r>
      <w:r w:rsidRPr="00B64C76">
        <w:rPr>
          <w:b/>
          <w:color w:val="000000" w:themeColor="text1"/>
          <w:sz w:val="26"/>
          <w:szCs w:val="26"/>
          <w:lang w:val="cs-CZ"/>
        </w:rPr>
        <w:t xml:space="preserve"> v</w:t>
      </w:r>
      <w:r w:rsidR="00B64C76">
        <w:rPr>
          <w:b/>
          <w:color w:val="000000" w:themeColor="text1"/>
          <w:sz w:val="26"/>
          <w:szCs w:val="26"/>
          <w:lang w:val="cs-CZ"/>
        </w:rPr>
        <w:t>í</w:t>
      </w:r>
      <w:r w:rsidRPr="00B64C76">
        <w:rPr>
          <w:b/>
          <w:color w:val="000000" w:themeColor="text1"/>
          <w:sz w:val="26"/>
          <w:szCs w:val="26"/>
          <w:lang w:val="cs-CZ"/>
        </w:rPr>
        <w:t>ce elektřiny, než kolik klienti spotřebovávají</w:t>
      </w:r>
      <w:r w:rsidR="0019255C" w:rsidRPr="00B64C76">
        <w:rPr>
          <w:b/>
          <w:color w:val="000000" w:themeColor="text1"/>
          <w:sz w:val="26"/>
          <w:szCs w:val="26"/>
          <w:lang w:val="cs-CZ"/>
        </w:rPr>
        <w:t>.</w:t>
      </w:r>
    </w:p>
    <w:p w14:paraId="1A0FD58F" w14:textId="0F69D4DB" w:rsidR="00A774FD" w:rsidRPr="00B64C76" w:rsidRDefault="00A774FD" w:rsidP="00A774FD">
      <w:pPr>
        <w:pStyle w:val="Odstavecseseznamem"/>
        <w:numPr>
          <w:ilvl w:val="0"/>
          <w:numId w:val="2"/>
        </w:numPr>
        <w:jc w:val="both"/>
        <w:rPr>
          <w:b/>
          <w:color w:val="000000" w:themeColor="text1"/>
          <w:sz w:val="26"/>
          <w:szCs w:val="26"/>
          <w:lang w:val="cs-CZ"/>
        </w:rPr>
      </w:pPr>
      <w:r w:rsidRPr="00B64C76">
        <w:rPr>
          <w:b/>
          <w:color w:val="000000" w:themeColor="text1"/>
          <w:sz w:val="26"/>
          <w:szCs w:val="26"/>
          <w:lang w:val="cs-CZ"/>
        </w:rPr>
        <w:t xml:space="preserve">VGP </w:t>
      </w:r>
      <w:r w:rsidR="00E268DE" w:rsidRPr="00B64C76">
        <w:rPr>
          <w:b/>
          <w:color w:val="000000" w:themeColor="text1"/>
          <w:sz w:val="26"/>
          <w:szCs w:val="26"/>
          <w:lang w:val="cs-CZ"/>
        </w:rPr>
        <w:t>si pro svůj budoucí vývoj a strategii udržitelnosti zvolil</w:t>
      </w:r>
      <w:r w:rsidR="00860EC3" w:rsidRPr="00B64C76">
        <w:rPr>
          <w:b/>
          <w:color w:val="000000" w:themeColor="text1"/>
          <w:sz w:val="26"/>
          <w:szCs w:val="26"/>
          <w:lang w:val="cs-CZ"/>
        </w:rPr>
        <w:t>a</w:t>
      </w:r>
      <w:r w:rsidR="00E268DE" w:rsidRPr="00B64C76">
        <w:rPr>
          <w:b/>
          <w:color w:val="000000" w:themeColor="text1"/>
          <w:sz w:val="26"/>
          <w:szCs w:val="26"/>
          <w:lang w:val="cs-CZ"/>
        </w:rPr>
        <w:t xml:space="preserve"> ambiciózní cíl</w:t>
      </w:r>
      <w:r w:rsidR="00B64C76">
        <w:rPr>
          <w:b/>
          <w:color w:val="000000" w:themeColor="text1"/>
          <w:sz w:val="26"/>
          <w:szCs w:val="26"/>
          <w:lang w:val="cs-CZ"/>
        </w:rPr>
        <w:t>e</w:t>
      </w:r>
      <w:r w:rsidR="0019255C" w:rsidRPr="00B64C76">
        <w:rPr>
          <w:b/>
          <w:color w:val="000000" w:themeColor="text1"/>
          <w:sz w:val="26"/>
          <w:szCs w:val="26"/>
          <w:lang w:val="cs-CZ"/>
        </w:rPr>
        <w:t>.</w:t>
      </w:r>
    </w:p>
    <w:p w14:paraId="21B5853A" w14:textId="4B98899A" w:rsidR="00590260" w:rsidRPr="00B64C76" w:rsidRDefault="00590260" w:rsidP="00590260">
      <w:pPr>
        <w:jc w:val="both"/>
        <w:rPr>
          <w:b/>
          <w:color w:val="000000" w:themeColor="text1"/>
          <w:sz w:val="26"/>
          <w:szCs w:val="26"/>
          <w:lang w:val="cs-CZ"/>
        </w:rPr>
      </w:pPr>
    </w:p>
    <w:p w14:paraId="35E3B555" w14:textId="77777777" w:rsidR="00E9194A" w:rsidRPr="00B64C76" w:rsidRDefault="00E9194A" w:rsidP="00590260">
      <w:pPr>
        <w:jc w:val="both"/>
        <w:rPr>
          <w:b/>
          <w:color w:val="000000" w:themeColor="text1"/>
          <w:sz w:val="26"/>
          <w:szCs w:val="26"/>
          <w:lang w:val="cs-CZ"/>
        </w:rPr>
      </w:pPr>
    </w:p>
    <w:p w14:paraId="62DF4CEA" w14:textId="399200EC" w:rsidR="00590260" w:rsidRPr="00B64C76" w:rsidRDefault="004D06C3" w:rsidP="004B7CD5">
      <w:pPr>
        <w:jc w:val="both"/>
        <w:rPr>
          <w:color w:val="000000" w:themeColor="text1"/>
          <w:lang w:val="cs-CZ"/>
        </w:rPr>
      </w:pPr>
      <w:r>
        <w:rPr>
          <w:b/>
          <w:color w:val="000000" w:themeColor="text1"/>
          <w:lang w:val="cs-CZ"/>
        </w:rPr>
        <w:t>17</w:t>
      </w:r>
      <w:r w:rsidR="00860EC3" w:rsidRPr="00B64C76">
        <w:rPr>
          <w:b/>
          <w:color w:val="000000" w:themeColor="text1"/>
          <w:lang w:val="cs-CZ"/>
        </w:rPr>
        <w:t xml:space="preserve">. dubna </w:t>
      </w:r>
      <w:r w:rsidR="00F148F5" w:rsidRPr="00B64C76">
        <w:rPr>
          <w:b/>
          <w:color w:val="000000" w:themeColor="text1"/>
          <w:lang w:val="cs-CZ"/>
        </w:rPr>
        <w:t>202</w:t>
      </w:r>
      <w:r w:rsidR="0022289D" w:rsidRPr="00B64C76">
        <w:rPr>
          <w:b/>
          <w:color w:val="000000" w:themeColor="text1"/>
          <w:lang w:val="cs-CZ"/>
        </w:rPr>
        <w:t>3</w:t>
      </w:r>
      <w:r w:rsidR="00590260" w:rsidRPr="00B64C76">
        <w:rPr>
          <w:b/>
          <w:color w:val="000000" w:themeColor="text1"/>
          <w:lang w:val="cs-CZ"/>
        </w:rPr>
        <w:t>, 07</w:t>
      </w:r>
      <w:r w:rsidR="00860EC3" w:rsidRPr="00B64C76">
        <w:rPr>
          <w:b/>
          <w:color w:val="000000" w:themeColor="text1"/>
          <w:lang w:val="cs-CZ"/>
        </w:rPr>
        <w:t>:</w:t>
      </w:r>
      <w:r w:rsidR="00590260" w:rsidRPr="00B64C76">
        <w:rPr>
          <w:b/>
          <w:color w:val="000000" w:themeColor="text1"/>
          <w:lang w:val="cs-CZ"/>
        </w:rPr>
        <w:t xml:space="preserve">00 </w:t>
      </w:r>
      <w:r w:rsidR="00860EC3" w:rsidRPr="00B64C76">
        <w:rPr>
          <w:b/>
          <w:color w:val="000000" w:themeColor="text1"/>
          <w:lang w:val="cs-CZ"/>
        </w:rPr>
        <w:t>SEČ</w:t>
      </w:r>
      <w:r w:rsidR="00590260" w:rsidRPr="00B64C76">
        <w:rPr>
          <w:b/>
          <w:color w:val="000000" w:themeColor="text1"/>
          <w:lang w:val="cs-CZ"/>
        </w:rPr>
        <w:t>, Ant</w:t>
      </w:r>
      <w:r w:rsidR="00860EC3" w:rsidRPr="00B64C76">
        <w:rPr>
          <w:b/>
          <w:color w:val="000000" w:themeColor="text1"/>
          <w:lang w:val="cs-CZ"/>
        </w:rPr>
        <w:t>verpy, Belgie</w:t>
      </w:r>
      <w:r w:rsidR="00F148F5" w:rsidRPr="00B64C76">
        <w:rPr>
          <w:b/>
          <w:color w:val="000000" w:themeColor="text1"/>
          <w:lang w:val="cs-CZ"/>
        </w:rPr>
        <w:t xml:space="preserve"> </w:t>
      </w:r>
      <w:r w:rsidR="00F148F5" w:rsidRPr="00B64C76">
        <w:rPr>
          <w:color w:val="000000" w:themeColor="text1"/>
          <w:lang w:val="cs-CZ"/>
        </w:rPr>
        <w:t>–</w:t>
      </w:r>
      <w:r w:rsidR="00860EC3" w:rsidRPr="00B64C76">
        <w:rPr>
          <w:color w:val="000000" w:themeColor="text1"/>
          <w:lang w:val="cs-CZ"/>
        </w:rPr>
        <w:t xml:space="preserve"> </w:t>
      </w:r>
      <w:r w:rsidR="003605AB" w:rsidRPr="00B64C76">
        <w:rPr>
          <w:color w:val="000000" w:themeColor="text1"/>
          <w:lang w:val="cs-CZ"/>
        </w:rPr>
        <w:t xml:space="preserve">VGP NV ("VGP" </w:t>
      </w:r>
      <w:r w:rsidR="00860EC3" w:rsidRPr="00B64C76">
        <w:rPr>
          <w:color w:val="000000" w:themeColor="text1"/>
          <w:lang w:val="cs-CZ"/>
        </w:rPr>
        <w:t>nebo</w:t>
      </w:r>
      <w:r w:rsidR="003605AB" w:rsidRPr="00B64C76">
        <w:rPr>
          <w:color w:val="000000" w:themeColor="text1"/>
          <w:lang w:val="cs-CZ"/>
        </w:rPr>
        <w:t xml:space="preserve"> "</w:t>
      </w:r>
      <w:r w:rsidR="00860EC3" w:rsidRPr="00B64C76">
        <w:rPr>
          <w:color w:val="000000" w:themeColor="text1"/>
          <w:lang w:val="cs-CZ"/>
        </w:rPr>
        <w:t>Skupina</w:t>
      </w:r>
      <w:r w:rsidR="003605AB" w:rsidRPr="00B64C76">
        <w:rPr>
          <w:color w:val="000000" w:themeColor="text1"/>
          <w:lang w:val="cs-CZ"/>
        </w:rPr>
        <w:t xml:space="preserve">"), </w:t>
      </w:r>
      <w:r w:rsidR="000B4CC0" w:rsidRPr="00B64C76">
        <w:rPr>
          <w:color w:val="000000" w:themeColor="text1"/>
          <w:lang w:val="cs-CZ"/>
        </w:rPr>
        <w:t xml:space="preserve">evropský vlastník, manažer a developer špičkových logistických a </w:t>
      </w:r>
      <w:proofErr w:type="spellStart"/>
      <w:r w:rsidR="000B4CC0" w:rsidRPr="008240A0">
        <w:rPr>
          <w:color w:val="000000" w:themeColor="text1"/>
          <w:lang w:val="cs-CZ"/>
        </w:rPr>
        <w:t>semiindustriálních</w:t>
      </w:r>
      <w:proofErr w:type="spellEnd"/>
      <w:r w:rsidR="000B4CC0" w:rsidRPr="00B64C76">
        <w:rPr>
          <w:color w:val="000000" w:themeColor="text1"/>
          <w:lang w:val="cs-CZ"/>
        </w:rPr>
        <w:t xml:space="preserve"> nemovitostí dnes zveřejnil svou výroční zprávu včetně Zprávy o odpovědnosti společnosti. Zpráva se zaměřuje na </w:t>
      </w:r>
      <w:r w:rsidR="00B64C76">
        <w:rPr>
          <w:color w:val="000000" w:themeColor="text1"/>
          <w:lang w:val="cs-CZ"/>
        </w:rPr>
        <w:t>pokračující</w:t>
      </w:r>
      <w:r w:rsidR="000B4CC0" w:rsidRPr="00B64C76">
        <w:rPr>
          <w:color w:val="000000" w:themeColor="text1"/>
          <w:lang w:val="cs-CZ"/>
        </w:rPr>
        <w:t xml:space="preserve"> úspěchy a cíle </w:t>
      </w:r>
      <w:r w:rsidR="005E1191">
        <w:rPr>
          <w:color w:val="000000" w:themeColor="text1"/>
          <w:lang w:val="cs-CZ"/>
        </w:rPr>
        <w:t>s o</w:t>
      </w:r>
      <w:r w:rsidR="00B64C76">
        <w:rPr>
          <w:color w:val="000000" w:themeColor="text1"/>
          <w:lang w:val="cs-CZ"/>
        </w:rPr>
        <w:t xml:space="preserve">hledem </w:t>
      </w:r>
      <w:r w:rsidR="000B4CC0" w:rsidRPr="00B64C76">
        <w:rPr>
          <w:color w:val="000000" w:themeColor="text1"/>
          <w:lang w:val="cs-CZ"/>
        </w:rPr>
        <w:t>na výkon společnosti v oblasti ESG.</w:t>
      </w:r>
    </w:p>
    <w:p w14:paraId="7529F86A" w14:textId="56BDB6DC" w:rsidR="00A774FD" w:rsidRPr="00B64C76" w:rsidRDefault="00A774FD" w:rsidP="004B7CD5">
      <w:pPr>
        <w:jc w:val="both"/>
        <w:rPr>
          <w:color w:val="000000" w:themeColor="text1"/>
          <w:lang w:val="cs-CZ"/>
        </w:rPr>
      </w:pPr>
    </w:p>
    <w:p w14:paraId="02063EE8" w14:textId="1FD2B554" w:rsidR="00B073C9" w:rsidRPr="00B64C76" w:rsidRDefault="00B073C9" w:rsidP="00A436ED">
      <w:pPr>
        <w:jc w:val="both"/>
        <w:rPr>
          <w:color w:val="000000" w:themeColor="text1"/>
          <w:lang w:val="cs-CZ"/>
        </w:rPr>
      </w:pPr>
      <w:r w:rsidRPr="00B64C76">
        <w:rPr>
          <w:color w:val="000000" w:themeColor="text1"/>
          <w:lang w:val="cs-CZ"/>
        </w:rPr>
        <w:t xml:space="preserve">Uplynulý rok byl pro společnost VGP ve znamení významného pokroku směrem k udržitelné budoucnosti. Z připravovaných 204,3 </w:t>
      </w:r>
      <w:proofErr w:type="spellStart"/>
      <w:r w:rsidRPr="00B64C76">
        <w:rPr>
          <w:color w:val="000000" w:themeColor="text1"/>
          <w:lang w:val="cs-CZ"/>
        </w:rPr>
        <w:t>MWp</w:t>
      </w:r>
      <w:proofErr w:type="spellEnd"/>
      <w:r w:rsidRPr="00B64C76">
        <w:rPr>
          <w:color w:val="000000" w:themeColor="text1"/>
          <w:lang w:val="cs-CZ"/>
        </w:rPr>
        <w:t xml:space="preserve"> solárních panelů na střechách je v provozu 57 </w:t>
      </w:r>
      <w:proofErr w:type="spellStart"/>
      <w:r w:rsidRPr="00B64C76">
        <w:rPr>
          <w:color w:val="000000" w:themeColor="text1"/>
          <w:lang w:val="cs-CZ"/>
        </w:rPr>
        <w:t>MWp</w:t>
      </w:r>
      <w:proofErr w:type="spellEnd"/>
      <w:r w:rsidRPr="00B64C76">
        <w:rPr>
          <w:color w:val="000000" w:themeColor="text1"/>
          <w:lang w:val="cs-CZ"/>
        </w:rPr>
        <w:t xml:space="preserve"> a dalších 75 </w:t>
      </w:r>
      <w:proofErr w:type="spellStart"/>
      <w:r w:rsidRPr="00B64C76">
        <w:rPr>
          <w:color w:val="000000" w:themeColor="text1"/>
          <w:lang w:val="cs-CZ"/>
        </w:rPr>
        <w:t>MWp</w:t>
      </w:r>
      <w:proofErr w:type="spellEnd"/>
      <w:r w:rsidRPr="00B64C76">
        <w:rPr>
          <w:color w:val="000000" w:themeColor="text1"/>
          <w:lang w:val="cs-CZ"/>
        </w:rPr>
        <w:t xml:space="preserve"> </w:t>
      </w:r>
      <w:r w:rsidR="008240A0">
        <w:rPr>
          <w:color w:val="000000" w:themeColor="text1"/>
          <w:lang w:val="cs-CZ"/>
        </w:rPr>
        <w:t>se instaluje</w:t>
      </w:r>
      <w:r w:rsidRPr="00B64C76">
        <w:rPr>
          <w:color w:val="000000" w:themeColor="text1"/>
          <w:lang w:val="cs-CZ"/>
        </w:rPr>
        <w:t xml:space="preserve">, což pomůže zabránit vypuštění přibližně 35 000 tun </w:t>
      </w:r>
      <w:r w:rsidRPr="00113600">
        <w:rPr>
          <w:color w:val="000000" w:themeColor="text1"/>
          <w:lang w:val="cs-CZ"/>
        </w:rPr>
        <w:t>CO₂</w:t>
      </w:r>
      <w:r w:rsidR="00113600" w:rsidRPr="00113600">
        <w:rPr>
          <w:color w:val="000000" w:themeColor="text1"/>
          <w:lang w:val="cs-CZ"/>
        </w:rPr>
        <w:t xml:space="preserve"> </w:t>
      </w:r>
      <w:proofErr w:type="spellStart"/>
      <w:r w:rsidRPr="00113600">
        <w:rPr>
          <w:color w:val="000000" w:themeColor="text1"/>
          <w:lang w:val="cs-CZ"/>
        </w:rPr>
        <w:t>e</w:t>
      </w:r>
      <w:r w:rsidR="00113600" w:rsidRPr="00113600">
        <w:rPr>
          <w:color w:val="000000" w:themeColor="text1"/>
          <w:lang w:val="cs-CZ"/>
        </w:rPr>
        <w:t>kv</w:t>
      </w:r>
      <w:proofErr w:type="spellEnd"/>
      <w:r w:rsidR="00113600">
        <w:rPr>
          <w:color w:val="000000" w:themeColor="text1"/>
          <w:lang w:val="cs-CZ"/>
        </w:rPr>
        <w:t>.</w:t>
      </w:r>
      <w:r w:rsidRPr="00B64C76">
        <w:rPr>
          <w:color w:val="000000" w:themeColor="text1"/>
          <w:lang w:val="cs-CZ"/>
        </w:rPr>
        <w:t xml:space="preserve"> ročně. </w:t>
      </w:r>
      <w:r w:rsidR="002F458C" w:rsidRPr="00E06947">
        <w:rPr>
          <w:color w:val="000000" w:themeColor="text1"/>
          <w:lang w:val="cs-CZ"/>
        </w:rPr>
        <w:t xml:space="preserve">Co se týče skleníkových plynů, je nyní portfolio VGP (včetně připravovaných fotovoltaických projektů) kompatibilní s </w:t>
      </w:r>
      <w:r w:rsidR="00E06947" w:rsidRPr="00E06947">
        <w:rPr>
          <w:color w:val="000000" w:themeColor="text1"/>
          <w:lang w:val="cs-CZ"/>
        </w:rPr>
        <w:t>plánem</w:t>
      </w:r>
      <w:r w:rsidR="002F458C" w:rsidRPr="00E06947">
        <w:rPr>
          <w:color w:val="000000" w:themeColor="text1"/>
          <w:lang w:val="cs-CZ"/>
        </w:rPr>
        <w:t xml:space="preserve"> Pařížské dohody o nepřekročení 1,5 °C do roku 2040.</w:t>
      </w:r>
      <w:r w:rsidRPr="00E06947">
        <w:rPr>
          <w:color w:val="000000" w:themeColor="text1"/>
          <w:lang w:val="cs-CZ"/>
        </w:rPr>
        <w:t xml:space="preserve"> </w:t>
      </w:r>
      <w:r w:rsidR="008240A0">
        <w:rPr>
          <w:color w:val="000000" w:themeColor="text1"/>
          <w:lang w:val="cs-CZ"/>
        </w:rPr>
        <w:t>C</w:t>
      </w:r>
      <w:r w:rsidRPr="00E06947">
        <w:rPr>
          <w:color w:val="000000" w:themeColor="text1"/>
          <w:lang w:val="cs-CZ"/>
        </w:rPr>
        <w:t xml:space="preserve">íle společnosti pro </w:t>
      </w:r>
      <w:r w:rsidR="00550230" w:rsidRPr="00E06947">
        <w:rPr>
          <w:color w:val="000000" w:themeColor="text1"/>
          <w:lang w:val="cs-CZ"/>
        </w:rPr>
        <w:t>kategorie</w:t>
      </w:r>
      <w:r w:rsidRPr="00E06947">
        <w:rPr>
          <w:color w:val="000000" w:themeColor="text1"/>
          <w:lang w:val="cs-CZ"/>
        </w:rPr>
        <w:t xml:space="preserve"> 1, 2 a 3 byly potvrzeny </w:t>
      </w:r>
      <w:r w:rsidR="00E06947" w:rsidRPr="00E06947">
        <w:rPr>
          <w:color w:val="000000" w:themeColor="text1"/>
          <w:lang w:val="cs-CZ"/>
        </w:rPr>
        <w:t xml:space="preserve">i </w:t>
      </w:r>
      <w:r w:rsidRPr="00E06947">
        <w:rPr>
          <w:color w:val="000000" w:themeColor="text1"/>
          <w:lang w:val="cs-CZ"/>
        </w:rPr>
        <w:t xml:space="preserve">iniciativou Science </w:t>
      </w:r>
      <w:proofErr w:type="spellStart"/>
      <w:r w:rsidRPr="00E06947">
        <w:rPr>
          <w:color w:val="000000" w:themeColor="text1"/>
          <w:lang w:val="cs-CZ"/>
        </w:rPr>
        <w:t>Based</w:t>
      </w:r>
      <w:proofErr w:type="spellEnd"/>
      <w:r w:rsidRPr="00E06947">
        <w:rPr>
          <w:color w:val="000000" w:themeColor="text1"/>
          <w:lang w:val="cs-CZ"/>
        </w:rPr>
        <w:t xml:space="preserve"> </w:t>
      </w:r>
      <w:proofErr w:type="spellStart"/>
      <w:r w:rsidRPr="00E06947">
        <w:rPr>
          <w:color w:val="000000" w:themeColor="text1"/>
          <w:lang w:val="cs-CZ"/>
        </w:rPr>
        <w:t>Targets</w:t>
      </w:r>
      <w:proofErr w:type="spellEnd"/>
      <w:r w:rsidRPr="00E06947">
        <w:rPr>
          <w:color w:val="000000" w:themeColor="text1"/>
          <w:lang w:val="cs-CZ"/>
        </w:rPr>
        <w:t xml:space="preserve"> (SBT) a </w:t>
      </w:r>
      <w:r w:rsidR="00550230" w:rsidRPr="00E06947">
        <w:rPr>
          <w:color w:val="000000" w:themeColor="text1"/>
          <w:lang w:val="cs-CZ"/>
        </w:rPr>
        <w:t>S</w:t>
      </w:r>
      <w:r w:rsidRPr="00E06947">
        <w:rPr>
          <w:color w:val="000000" w:themeColor="text1"/>
          <w:lang w:val="cs-CZ"/>
        </w:rPr>
        <w:t xml:space="preserve">kupina získala externí </w:t>
      </w:r>
      <w:r w:rsidR="00550230" w:rsidRPr="00E06947">
        <w:rPr>
          <w:color w:val="000000" w:themeColor="text1"/>
          <w:lang w:val="cs-CZ"/>
        </w:rPr>
        <w:t>potvrzení</w:t>
      </w:r>
      <w:r w:rsidRPr="00E06947">
        <w:rPr>
          <w:color w:val="000000" w:themeColor="text1"/>
          <w:lang w:val="cs-CZ"/>
        </w:rPr>
        <w:t xml:space="preserve"> </w:t>
      </w:r>
      <w:r w:rsidR="008240A0">
        <w:rPr>
          <w:color w:val="000000" w:themeColor="text1"/>
          <w:lang w:val="cs-CZ"/>
        </w:rPr>
        <w:t xml:space="preserve">svých </w:t>
      </w:r>
      <w:r w:rsidR="00E06947" w:rsidRPr="00E06947">
        <w:rPr>
          <w:color w:val="000000" w:themeColor="text1"/>
          <w:lang w:val="cs-CZ"/>
        </w:rPr>
        <w:t>zveřejněných informací o</w:t>
      </w:r>
      <w:r w:rsidRPr="00E06947">
        <w:rPr>
          <w:color w:val="000000" w:themeColor="text1"/>
          <w:lang w:val="cs-CZ"/>
        </w:rPr>
        <w:t xml:space="preserve"> přímých emisí</w:t>
      </w:r>
      <w:r w:rsidR="00E06947" w:rsidRPr="00E06947">
        <w:rPr>
          <w:color w:val="000000" w:themeColor="text1"/>
          <w:lang w:val="cs-CZ"/>
        </w:rPr>
        <w:t>ch</w:t>
      </w:r>
      <w:r w:rsidRPr="00E06947">
        <w:rPr>
          <w:color w:val="000000" w:themeColor="text1"/>
          <w:lang w:val="cs-CZ"/>
        </w:rPr>
        <w:t xml:space="preserve"> uhlíku.</w:t>
      </w:r>
    </w:p>
    <w:p w14:paraId="637C901E" w14:textId="77777777" w:rsidR="00A436ED" w:rsidRPr="00B64C76" w:rsidRDefault="00A436ED" w:rsidP="00A436ED">
      <w:pPr>
        <w:jc w:val="both"/>
        <w:rPr>
          <w:color w:val="000000" w:themeColor="text1"/>
          <w:lang w:val="cs-CZ"/>
        </w:rPr>
      </w:pPr>
    </w:p>
    <w:p w14:paraId="18BD440F" w14:textId="1535980F" w:rsidR="00CE6B65" w:rsidRPr="00B64C76" w:rsidRDefault="005E1191" w:rsidP="00A436ED">
      <w:pPr>
        <w:jc w:val="both"/>
        <w:rPr>
          <w:color w:val="000000" w:themeColor="text1"/>
          <w:lang w:val="cs-CZ"/>
        </w:rPr>
      </w:pPr>
      <w:r w:rsidRPr="00B64C76">
        <w:rPr>
          <w:color w:val="000000" w:themeColor="text1"/>
          <w:lang w:val="cs-CZ"/>
        </w:rPr>
        <w:t xml:space="preserve">VGP </w:t>
      </w:r>
      <w:r>
        <w:rPr>
          <w:color w:val="000000" w:themeColor="text1"/>
          <w:lang w:val="cs-CZ"/>
        </w:rPr>
        <w:t>k</w:t>
      </w:r>
      <w:r w:rsidR="00550230" w:rsidRPr="00B64C76">
        <w:rPr>
          <w:color w:val="000000" w:themeColor="text1"/>
          <w:lang w:val="cs-CZ"/>
        </w:rPr>
        <w:t>romě udržitelné energie rozvíjí i dopravní dostupnost a udržitelnou mobilitu s tím, že novým cílem pro všechny VGP parky je vybavení nabíjecí</w:t>
      </w:r>
      <w:r w:rsidR="002F458C">
        <w:rPr>
          <w:color w:val="000000" w:themeColor="text1"/>
          <w:lang w:val="cs-CZ"/>
        </w:rPr>
        <w:t>mi</w:t>
      </w:r>
      <w:r w:rsidR="00550230" w:rsidRPr="00B64C76">
        <w:rPr>
          <w:color w:val="000000" w:themeColor="text1"/>
          <w:lang w:val="cs-CZ"/>
        </w:rPr>
        <w:t xml:space="preserve"> stanic</w:t>
      </w:r>
      <w:r w:rsidR="002F458C">
        <w:rPr>
          <w:color w:val="000000" w:themeColor="text1"/>
          <w:lang w:val="cs-CZ"/>
        </w:rPr>
        <w:t>emi</w:t>
      </w:r>
      <w:r w:rsidR="00550230" w:rsidRPr="00B64C76">
        <w:rPr>
          <w:color w:val="000000" w:themeColor="text1"/>
          <w:lang w:val="cs-CZ"/>
        </w:rPr>
        <w:t xml:space="preserve"> pro elektromobily a </w:t>
      </w:r>
      <w:r w:rsidR="00CE6B65" w:rsidRPr="00B64C76">
        <w:rPr>
          <w:color w:val="000000" w:themeColor="text1"/>
          <w:lang w:val="cs-CZ"/>
        </w:rPr>
        <w:t xml:space="preserve">dostupnost veřejné dopravy. Společnost přešla na </w:t>
      </w:r>
      <w:proofErr w:type="gramStart"/>
      <w:r w:rsidR="00CE6B65" w:rsidRPr="00B64C76">
        <w:rPr>
          <w:color w:val="000000" w:themeColor="text1"/>
          <w:lang w:val="cs-CZ"/>
        </w:rPr>
        <w:t>100%</w:t>
      </w:r>
      <w:proofErr w:type="gramEnd"/>
      <w:r w:rsidR="00CE6B65" w:rsidRPr="00B64C76">
        <w:rPr>
          <w:color w:val="000000" w:themeColor="text1"/>
          <w:lang w:val="cs-CZ"/>
        </w:rPr>
        <w:t xml:space="preserve"> certifikovanou zelenou energii pro všechny své kanceláře, zavedla kroky ke </w:t>
      </w:r>
      <w:r w:rsidR="00CE6B65" w:rsidRPr="00113600">
        <w:rPr>
          <w:color w:val="000000" w:themeColor="text1"/>
          <w:lang w:val="cs-CZ"/>
        </w:rPr>
        <w:t xml:space="preserve">snížení emisí </w:t>
      </w:r>
      <w:r w:rsidR="00E06947" w:rsidRPr="00E06947">
        <w:rPr>
          <w:color w:val="000000" w:themeColor="text1"/>
          <w:lang w:val="cs-CZ"/>
        </w:rPr>
        <w:t>vázaných na</w:t>
      </w:r>
      <w:r w:rsidR="00CE6B65" w:rsidRPr="00E06947">
        <w:rPr>
          <w:color w:val="000000" w:themeColor="text1"/>
          <w:lang w:val="cs-CZ"/>
        </w:rPr>
        <w:t xml:space="preserve"> </w:t>
      </w:r>
      <w:r w:rsidR="00113600" w:rsidRPr="00E06947">
        <w:rPr>
          <w:color w:val="000000" w:themeColor="text1"/>
          <w:lang w:val="cs-CZ"/>
        </w:rPr>
        <w:t>výstavb</w:t>
      </w:r>
      <w:r w:rsidR="00E06947" w:rsidRPr="00E06947">
        <w:rPr>
          <w:color w:val="000000" w:themeColor="text1"/>
          <w:lang w:val="cs-CZ"/>
        </w:rPr>
        <w:t>u</w:t>
      </w:r>
      <w:r w:rsidR="00CE6B65" w:rsidRPr="00E06947">
        <w:rPr>
          <w:color w:val="000000" w:themeColor="text1"/>
          <w:lang w:val="cs-CZ"/>
        </w:rPr>
        <w:t xml:space="preserve"> a</w:t>
      </w:r>
      <w:r w:rsidR="00CE6B65" w:rsidRPr="00B64C76">
        <w:rPr>
          <w:color w:val="000000" w:themeColor="text1"/>
          <w:lang w:val="cs-CZ"/>
        </w:rPr>
        <w:t xml:space="preserve"> </w:t>
      </w:r>
      <w:r w:rsidR="002F458C">
        <w:rPr>
          <w:color w:val="000000" w:themeColor="text1"/>
          <w:lang w:val="cs-CZ"/>
        </w:rPr>
        <w:t>v</w:t>
      </w:r>
      <w:r>
        <w:rPr>
          <w:color w:val="000000" w:themeColor="text1"/>
          <w:lang w:val="cs-CZ"/>
        </w:rPr>
        <w:t xml:space="preserve"> rámci</w:t>
      </w:r>
      <w:r w:rsidR="00CE6B65" w:rsidRPr="00B64C76">
        <w:rPr>
          <w:color w:val="000000" w:themeColor="text1"/>
          <w:lang w:val="cs-CZ"/>
        </w:rPr>
        <w:t xml:space="preserve"> program</w:t>
      </w:r>
      <w:r w:rsidR="002F458C">
        <w:rPr>
          <w:color w:val="000000" w:themeColor="text1"/>
          <w:lang w:val="cs-CZ"/>
        </w:rPr>
        <w:t>u</w:t>
      </w:r>
      <w:r w:rsidR="00CE6B65" w:rsidRPr="00B64C76">
        <w:rPr>
          <w:color w:val="000000" w:themeColor="text1"/>
          <w:lang w:val="cs-CZ"/>
        </w:rPr>
        <w:t xml:space="preserve"> modernizace zlepšila ekologickou </w:t>
      </w:r>
      <w:r w:rsidR="002F458C">
        <w:rPr>
          <w:color w:val="000000" w:themeColor="text1"/>
          <w:lang w:val="cs-CZ"/>
        </w:rPr>
        <w:t>efektivitu</w:t>
      </w:r>
      <w:r w:rsidR="00CE6B65" w:rsidRPr="00B64C76">
        <w:rPr>
          <w:color w:val="000000" w:themeColor="text1"/>
          <w:lang w:val="cs-CZ"/>
        </w:rPr>
        <w:t xml:space="preserve"> stávajícího portfolia budov.</w:t>
      </w:r>
    </w:p>
    <w:p w14:paraId="0BC01F1E" w14:textId="77777777" w:rsidR="00CE6B65" w:rsidRPr="00B64C76" w:rsidRDefault="00CE6B65" w:rsidP="00A436ED">
      <w:pPr>
        <w:jc w:val="both"/>
        <w:rPr>
          <w:color w:val="000000" w:themeColor="text1"/>
          <w:lang w:val="cs-CZ"/>
        </w:rPr>
      </w:pPr>
    </w:p>
    <w:p w14:paraId="48823DDE" w14:textId="07DB7A8B" w:rsidR="00CE6B65" w:rsidRPr="00B64C76" w:rsidRDefault="00CE6B65" w:rsidP="00A436ED">
      <w:pPr>
        <w:jc w:val="both"/>
        <w:rPr>
          <w:color w:val="000000" w:themeColor="text1"/>
          <w:lang w:val="cs-CZ"/>
        </w:rPr>
      </w:pPr>
      <w:r w:rsidRPr="00B64C76">
        <w:rPr>
          <w:color w:val="000000" w:themeColor="text1"/>
          <w:lang w:val="cs-CZ"/>
        </w:rPr>
        <w:t xml:space="preserve">VGP se </w:t>
      </w:r>
      <w:r w:rsidR="005E1191">
        <w:rPr>
          <w:color w:val="000000" w:themeColor="text1"/>
          <w:lang w:val="cs-CZ"/>
        </w:rPr>
        <w:t>zajímá</w:t>
      </w:r>
      <w:r w:rsidRPr="00B64C76">
        <w:rPr>
          <w:color w:val="000000" w:themeColor="text1"/>
          <w:lang w:val="cs-CZ"/>
        </w:rPr>
        <w:t xml:space="preserve"> o </w:t>
      </w:r>
      <w:r w:rsidRPr="00A15BAC">
        <w:rPr>
          <w:color w:val="000000" w:themeColor="text1"/>
          <w:lang w:val="cs-CZ"/>
        </w:rPr>
        <w:t>komunity</w:t>
      </w:r>
      <w:r w:rsidRPr="00B64C76">
        <w:rPr>
          <w:color w:val="000000" w:themeColor="text1"/>
          <w:lang w:val="cs-CZ"/>
        </w:rPr>
        <w:t xml:space="preserve"> a o filantropii, a proto</w:t>
      </w:r>
      <w:r w:rsidR="00A15BAC">
        <w:rPr>
          <w:color w:val="000000" w:themeColor="text1"/>
          <w:lang w:val="cs-CZ"/>
        </w:rPr>
        <w:t xml:space="preserve"> </w:t>
      </w:r>
      <w:r w:rsidRPr="00B64C76">
        <w:rPr>
          <w:color w:val="000000" w:themeColor="text1"/>
          <w:lang w:val="cs-CZ"/>
        </w:rPr>
        <w:t xml:space="preserve">přispěla 3 miliony </w:t>
      </w:r>
      <w:r w:rsidR="003F0C14">
        <w:rPr>
          <w:color w:val="000000" w:themeColor="text1"/>
          <w:lang w:val="cs-CZ"/>
        </w:rPr>
        <w:t>EUR</w:t>
      </w:r>
      <w:r w:rsidRPr="00B64C76">
        <w:rPr>
          <w:color w:val="000000" w:themeColor="text1"/>
          <w:lang w:val="cs-CZ"/>
        </w:rPr>
        <w:t xml:space="preserve"> </w:t>
      </w:r>
      <w:r w:rsidRPr="00A15BAC">
        <w:rPr>
          <w:color w:val="000000" w:themeColor="text1"/>
          <w:lang w:val="cs-CZ"/>
        </w:rPr>
        <w:t>a 650 hodin</w:t>
      </w:r>
      <w:r w:rsidR="00A15BAC" w:rsidRPr="00A15BAC">
        <w:rPr>
          <w:color w:val="000000" w:themeColor="text1"/>
          <w:lang w:val="cs-CZ"/>
        </w:rPr>
        <w:t>ami</w:t>
      </w:r>
      <w:r w:rsidRPr="00A15BAC">
        <w:rPr>
          <w:color w:val="000000" w:themeColor="text1"/>
          <w:lang w:val="cs-CZ"/>
        </w:rPr>
        <w:t xml:space="preserve"> </w:t>
      </w:r>
      <w:r w:rsidR="00A15BAC" w:rsidRPr="00A15BAC">
        <w:rPr>
          <w:color w:val="000000" w:themeColor="text1"/>
          <w:lang w:val="cs-CZ"/>
        </w:rPr>
        <w:t xml:space="preserve">komunitní </w:t>
      </w:r>
      <w:r w:rsidRPr="00A15BAC">
        <w:rPr>
          <w:color w:val="000000" w:themeColor="text1"/>
          <w:lang w:val="cs-CZ"/>
        </w:rPr>
        <w:t>podpory</w:t>
      </w:r>
      <w:r w:rsidR="005E1191" w:rsidRPr="005E1191">
        <w:rPr>
          <w:color w:val="000000" w:themeColor="text1"/>
          <w:lang w:val="cs-CZ"/>
        </w:rPr>
        <w:t xml:space="preserve"> </w:t>
      </w:r>
      <w:r w:rsidR="005E1191">
        <w:rPr>
          <w:color w:val="000000" w:themeColor="text1"/>
          <w:lang w:val="cs-CZ"/>
        </w:rPr>
        <w:t>na</w:t>
      </w:r>
      <w:r w:rsidR="005E1191" w:rsidRPr="00B64C76">
        <w:rPr>
          <w:color w:val="000000" w:themeColor="text1"/>
          <w:lang w:val="cs-CZ"/>
        </w:rPr>
        <w:t xml:space="preserve"> místní </w:t>
      </w:r>
      <w:r w:rsidR="005E1191">
        <w:rPr>
          <w:color w:val="000000" w:themeColor="text1"/>
          <w:lang w:val="cs-CZ"/>
        </w:rPr>
        <w:t>dobročinné účely</w:t>
      </w:r>
      <w:r w:rsidRPr="00A15BAC">
        <w:rPr>
          <w:color w:val="000000" w:themeColor="text1"/>
          <w:lang w:val="cs-CZ"/>
        </w:rPr>
        <w:t>.</w:t>
      </w:r>
      <w:r w:rsidRPr="00B64C76">
        <w:rPr>
          <w:color w:val="000000" w:themeColor="text1"/>
          <w:lang w:val="cs-CZ"/>
        </w:rPr>
        <w:t xml:space="preserve"> </w:t>
      </w:r>
      <w:r w:rsidR="001C5FB6" w:rsidRPr="00B64C76">
        <w:rPr>
          <w:color w:val="000000" w:themeColor="text1"/>
          <w:lang w:val="cs-CZ"/>
        </w:rPr>
        <w:t xml:space="preserve">V roce 2022 VGP rovněž zavedla různé </w:t>
      </w:r>
      <w:r w:rsidR="00A15BAC">
        <w:rPr>
          <w:color w:val="000000" w:themeColor="text1"/>
          <w:lang w:val="cs-CZ"/>
        </w:rPr>
        <w:t>metody</w:t>
      </w:r>
      <w:r w:rsidR="001C5FB6" w:rsidRPr="00B64C76">
        <w:rPr>
          <w:color w:val="000000" w:themeColor="text1"/>
          <w:lang w:val="cs-CZ"/>
        </w:rPr>
        <w:t xml:space="preserve"> ochran</w:t>
      </w:r>
      <w:r w:rsidR="00A15BAC">
        <w:rPr>
          <w:color w:val="000000" w:themeColor="text1"/>
          <w:lang w:val="cs-CZ"/>
        </w:rPr>
        <w:t>y</w:t>
      </w:r>
      <w:r w:rsidR="001C5FB6" w:rsidRPr="00B64C76">
        <w:rPr>
          <w:color w:val="000000" w:themeColor="text1"/>
          <w:lang w:val="cs-CZ"/>
        </w:rPr>
        <w:t xml:space="preserve"> biodiverzity a ve svých parcích rozšířila plochy určené jako biotopy.</w:t>
      </w:r>
    </w:p>
    <w:p w14:paraId="4B33DB8F" w14:textId="77777777" w:rsidR="00A95014" w:rsidRPr="00B64C76" w:rsidRDefault="00A95014" w:rsidP="00A436ED">
      <w:pPr>
        <w:jc w:val="both"/>
        <w:rPr>
          <w:color w:val="000000" w:themeColor="text1"/>
          <w:lang w:val="cs-CZ"/>
        </w:rPr>
      </w:pPr>
    </w:p>
    <w:p w14:paraId="4BED1D70" w14:textId="78BA1BEF" w:rsidR="00A95014" w:rsidRPr="00B64C76" w:rsidRDefault="001C5FB6" w:rsidP="00A436ED">
      <w:pPr>
        <w:jc w:val="both"/>
        <w:rPr>
          <w:color w:val="000000" w:themeColor="text1"/>
          <w:lang w:val="cs-CZ"/>
        </w:rPr>
      </w:pPr>
      <w:r w:rsidRPr="00B64C76">
        <w:rPr>
          <w:color w:val="000000" w:themeColor="text1"/>
          <w:lang w:val="cs-CZ"/>
        </w:rPr>
        <w:t>Společnost vylepšila standardy pro výstavbu</w:t>
      </w:r>
      <w:r w:rsidR="00A15BAC">
        <w:rPr>
          <w:color w:val="000000" w:themeColor="text1"/>
          <w:lang w:val="cs-CZ"/>
        </w:rPr>
        <w:t>,</w:t>
      </w:r>
      <w:r w:rsidRPr="00B64C76">
        <w:rPr>
          <w:color w:val="000000" w:themeColor="text1"/>
          <w:lang w:val="cs-CZ"/>
        </w:rPr>
        <w:t xml:space="preserve"> a</w:t>
      </w:r>
      <w:r w:rsidR="00A15BAC">
        <w:rPr>
          <w:color w:val="000000" w:themeColor="text1"/>
          <w:lang w:val="cs-CZ"/>
        </w:rPr>
        <w:t>by</w:t>
      </w:r>
      <w:r w:rsidRPr="00B64C76">
        <w:rPr>
          <w:color w:val="000000" w:themeColor="text1"/>
          <w:lang w:val="cs-CZ"/>
        </w:rPr>
        <w:t xml:space="preserve"> využila techniky pro retenci</w:t>
      </w:r>
      <w:r w:rsidR="008240A0">
        <w:rPr>
          <w:color w:val="000000" w:themeColor="text1"/>
          <w:lang w:val="cs-CZ"/>
        </w:rPr>
        <w:t xml:space="preserve"> vody</w:t>
      </w:r>
      <w:r w:rsidRPr="00B64C76">
        <w:rPr>
          <w:color w:val="000000" w:themeColor="text1"/>
          <w:lang w:val="cs-CZ"/>
        </w:rPr>
        <w:t xml:space="preserve"> a</w:t>
      </w:r>
      <w:r w:rsidR="008240A0">
        <w:rPr>
          <w:color w:val="000000" w:themeColor="text1"/>
          <w:lang w:val="cs-CZ"/>
        </w:rPr>
        <w:t xml:space="preserve"> její</w:t>
      </w:r>
      <w:r w:rsidRPr="00B64C76">
        <w:rPr>
          <w:color w:val="000000" w:themeColor="text1"/>
          <w:lang w:val="cs-CZ"/>
        </w:rPr>
        <w:t xml:space="preserve"> šetření, </w:t>
      </w:r>
      <w:r w:rsidR="008240A0">
        <w:rPr>
          <w:color w:val="000000" w:themeColor="text1"/>
          <w:lang w:val="cs-CZ"/>
        </w:rPr>
        <w:t>a tak</w:t>
      </w:r>
      <w:r w:rsidRPr="00B64C76">
        <w:rPr>
          <w:color w:val="000000" w:themeColor="text1"/>
          <w:lang w:val="cs-CZ"/>
        </w:rPr>
        <w:t xml:space="preserve"> </w:t>
      </w:r>
      <w:r w:rsidR="00077492">
        <w:rPr>
          <w:color w:val="000000" w:themeColor="text1"/>
          <w:lang w:val="cs-CZ"/>
        </w:rPr>
        <w:t>několik</w:t>
      </w:r>
      <w:r w:rsidRPr="00B64C76">
        <w:rPr>
          <w:color w:val="000000" w:themeColor="text1"/>
          <w:lang w:val="cs-CZ"/>
        </w:rPr>
        <w:t xml:space="preserve"> hal zachytí</w:t>
      </w:r>
      <w:r w:rsidR="00113600">
        <w:rPr>
          <w:color w:val="000000" w:themeColor="text1"/>
          <w:lang w:val="cs-CZ"/>
        </w:rPr>
        <w:t xml:space="preserve"> dohromady</w:t>
      </w:r>
      <w:r w:rsidRPr="00B64C76">
        <w:rPr>
          <w:color w:val="000000" w:themeColor="text1"/>
          <w:lang w:val="cs-CZ"/>
        </w:rPr>
        <w:t xml:space="preserve"> 105 000 m</w:t>
      </w:r>
      <w:r w:rsidR="00A15BAC" w:rsidRPr="00A15BAC">
        <w:rPr>
          <w:color w:val="000000" w:themeColor="text1"/>
          <w:vertAlign w:val="superscript"/>
          <w:lang w:val="cs-CZ"/>
        </w:rPr>
        <w:t>3</w:t>
      </w:r>
      <w:r w:rsidRPr="00B64C76">
        <w:rPr>
          <w:color w:val="000000" w:themeColor="text1"/>
          <w:lang w:val="cs-CZ"/>
        </w:rPr>
        <w:t xml:space="preserve"> dešťové vody.</w:t>
      </w:r>
      <w:r w:rsidR="00914E37" w:rsidRPr="00B64C76">
        <w:rPr>
          <w:color w:val="000000" w:themeColor="text1"/>
          <w:lang w:val="cs-CZ"/>
        </w:rPr>
        <w:t xml:space="preserve"> VGP</w:t>
      </w:r>
      <w:r w:rsidR="00A15BAC">
        <w:rPr>
          <w:color w:val="000000" w:themeColor="text1"/>
          <w:lang w:val="cs-CZ"/>
        </w:rPr>
        <w:t xml:space="preserve"> se rovněž</w:t>
      </w:r>
      <w:r w:rsidR="00914E37" w:rsidRPr="00B64C76">
        <w:rPr>
          <w:color w:val="000000" w:themeColor="text1"/>
          <w:lang w:val="cs-CZ"/>
        </w:rPr>
        <w:t xml:space="preserve"> zaměřila na snížení emisí uhlíku a etiku ve svém dodavatelském řetězci, pro nějž zavedla dodavatelský kód na ochranu lidských práv.</w:t>
      </w:r>
    </w:p>
    <w:p w14:paraId="3C4457A5" w14:textId="5F19449F" w:rsidR="00A774FD" w:rsidRPr="00B64C76" w:rsidRDefault="00E86D23" w:rsidP="004B7CD5">
      <w:pPr>
        <w:jc w:val="both"/>
        <w:rPr>
          <w:color w:val="000000" w:themeColor="text1"/>
          <w:lang w:val="cs-CZ"/>
        </w:rPr>
      </w:pPr>
      <w:r w:rsidRPr="00B64C76">
        <w:rPr>
          <w:b/>
          <w:bCs/>
          <w:color w:val="000000" w:themeColor="text1"/>
          <w:lang w:val="cs-CZ"/>
        </w:rPr>
        <w:lastRenderedPageBreak/>
        <w:t xml:space="preserve">Jan Van </w:t>
      </w:r>
      <w:proofErr w:type="spellStart"/>
      <w:r w:rsidRPr="00B64C76">
        <w:rPr>
          <w:b/>
          <w:bCs/>
          <w:color w:val="000000" w:themeColor="text1"/>
          <w:lang w:val="cs-CZ"/>
        </w:rPr>
        <w:t>Geet</w:t>
      </w:r>
      <w:proofErr w:type="spellEnd"/>
      <w:r w:rsidRPr="00B64C76">
        <w:rPr>
          <w:b/>
          <w:bCs/>
          <w:color w:val="000000" w:themeColor="text1"/>
          <w:lang w:val="cs-CZ"/>
        </w:rPr>
        <w:t>, výkonný ředitel skupiny VGP</w:t>
      </w:r>
      <w:r w:rsidRPr="00B64C76">
        <w:rPr>
          <w:color w:val="000000" w:themeColor="text1"/>
          <w:lang w:val="cs-CZ"/>
        </w:rPr>
        <w:t xml:space="preserve">, komentuje: </w:t>
      </w:r>
      <w:r w:rsidR="004A1E89" w:rsidRPr="00B64C76">
        <w:rPr>
          <w:i/>
          <w:iCs/>
          <w:color w:val="000000" w:themeColor="text1"/>
          <w:lang w:val="cs-CZ"/>
        </w:rPr>
        <w:t xml:space="preserve">„S hrdostí oznamujeme společné úspěchy naší ESG strategie, oddanost našeho týmu ESG iniciativám a pozitivní dopad, který máme na </w:t>
      </w:r>
      <w:r w:rsidR="004A1E89" w:rsidRPr="00A15BAC">
        <w:rPr>
          <w:i/>
          <w:iCs/>
          <w:color w:val="000000" w:themeColor="text1"/>
          <w:lang w:val="cs-CZ"/>
        </w:rPr>
        <w:t>společnost</w:t>
      </w:r>
      <w:r w:rsidR="004A1E89" w:rsidRPr="00B64C76">
        <w:rPr>
          <w:i/>
          <w:iCs/>
          <w:color w:val="000000" w:themeColor="text1"/>
          <w:lang w:val="cs-CZ"/>
        </w:rPr>
        <w:t xml:space="preserve"> a životní prostředí. Zaměření na udržitelnost proniká do každé </w:t>
      </w:r>
      <w:r w:rsidR="000E62C2">
        <w:rPr>
          <w:i/>
          <w:iCs/>
          <w:color w:val="000000" w:themeColor="text1"/>
          <w:lang w:val="cs-CZ"/>
        </w:rPr>
        <w:t>složky</w:t>
      </w:r>
      <w:r w:rsidR="004A1E89" w:rsidRPr="00B64C76">
        <w:rPr>
          <w:i/>
          <w:iCs/>
          <w:color w:val="000000" w:themeColor="text1"/>
          <w:lang w:val="cs-CZ"/>
        </w:rPr>
        <w:t xml:space="preserve"> našeho provozu a velice mě těší, jak daleko jsme se posunuli. A ještě nekončíme. Jsme odhodlaní pokračovat v</w:t>
      </w:r>
      <w:r w:rsidR="000E62C2">
        <w:rPr>
          <w:i/>
          <w:iCs/>
          <w:color w:val="000000" w:themeColor="text1"/>
          <w:lang w:val="cs-CZ"/>
        </w:rPr>
        <w:t>e svém</w:t>
      </w:r>
      <w:r w:rsidR="004A1E89" w:rsidRPr="00B64C76">
        <w:rPr>
          <w:i/>
          <w:iCs/>
          <w:color w:val="000000" w:themeColor="text1"/>
          <w:lang w:val="cs-CZ"/>
        </w:rPr>
        <w:t xml:space="preserve"> úsilí a </w:t>
      </w:r>
      <w:r w:rsidR="000E62C2">
        <w:rPr>
          <w:i/>
          <w:iCs/>
          <w:color w:val="000000" w:themeColor="text1"/>
          <w:lang w:val="cs-CZ"/>
        </w:rPr>
        <w:t>chopit se</w:t>
      </w:r>
      <w:r w:rsidR="004A1E89" w:rsidRPr="00B64C76">
        <w:rPr>
          <w:i/>
          <w:iCs/>
          <w:color w:val="000000" w:themeColor="text1"/>
          <w:lang w:val="cs-CZ"/>
        </w:rPr>
        <w:t xml:space="preserve"> projekt</w:t>
      </w:r>
      <w:r w:rsidR="000E62C2">
        <w:rPr>
          <w:i/>
          <w:iCs/>
          <w:color w:val="000000" w:themeColor="text1"/>
          <w:lang w:val="cs-CZ"/>
        </w:rPr>
        <w:t>ů</w:t>
      </w:r>
      <w:r w:rsidR="004A1E89" w:rsidRPr="00B64C76">
        <w:rPr>
          <w:i/>
          <w:iCs/>
          <w:color w:val="000000" w:themeColor="text1"/>
          <w:lang w:val="cs-CZ"/>
        </w:rPr>
        <w:t xml:space="preserve"> s ještě větším dopadem. S pohledem upřeným vpřed zkoumáme možnosti, jak vytvořit udržitelnější svět. Společně budujeme nejen </w:t>
      </w:r>
      <w:r w:rsidR="000253FE" w:rsidRPr="00B64C76">
        <w:rPr>
          <w:i/>
          <w:iCs/>
          <w:color w:val="000000" w:themeColor="text1"/>
          <w:lang w:val="cs-CZ"/>
        </w:rPr>
        <w:t xml:space="preserve">špičkové logistické a </w:t>
      </w:r>
      <w:proofErr w:type="spellStart"/>
      <w:r w:rsidR="008240A0" w:rsidRPr="008240A0">
        <w:rPr>
          <w:i/>
          <w:iCs/>
          <w:color w:val="000000" w:themeColor="text1"/>
          <w:lang w:val="cs-CZ"/>
        </w:rPr>
        <w:t>semiindustriál</w:t>
      </w:r>
      <w:r w:rsidR="000253FE" w:rsidRPr="008240A0">
        <w:rPr>
          <w:i/>
          <w:iCs/>
          <w:color w:val="000000" w:themeColor="text1"/>
          <w:lang w:val="cs-CZ"/>
        </w:rPr>
        <w:t>ní</w:t>
      </w:r>
      <w:proofErr w:type="spellEnd"/>
      <w:r w:rsidR="000253FE" w:rsidRPr="00B64C76">
        <w:rPr>
          <w:i/>
          <w:iCs/>
          <w:color w:val="000000" w:themeColor="text1"/>
          <w:lang w:val="cs-CZ"/>
        </w:rPr>
        <w:t xml:space="preserve"> nemovitosti. Budujeme odkaz zodpovědného podnikání a světlejších zítřků.“</w:t>
      </w:r>
    </w:p>
    <w:p w14:paraId="5A6F45AA" w14:textId="77777777" w:rsidR="001C5FB6" w:rsidRPr="00B64C76" w:rsidRDefault="001C5FB6" w:rsidP="00B1213A">
      <w:pPr>
        <w:jc w:val="both"/>
        <w:rPr>
          <w:b/>
          <w:bCs/>
          <w:lang w:val="cs-CZ"/>
        </w:rPr>
      </w:pPr>
    </w:p>
    <w:p w14:paraId="136F712D" w14:textId="5A82FC09" w:rsidR="00E86D23" w:rsidRPr="00B64C76" w:rsidRDefault="00E86D23" w:rsidP="00B1213A">
      <w:pPr>
        <w:jc w:val="both"/>
        <w:rPr>
          <w:lang w:val="cs-CZ"/>
        </w:rPr>
      </w:pPr>
      <w:r w:rsidRPr="00B64C76">
        <w:rPr>
          <w:lang w:val="cs-CZ"/>
        </w:rPr>
        <w:t>Společnost má v plánu zaměřit se na širokou škálu nepřímých emisí uhlíku z </w:t>
      </w:r>
      <w:r w:rsidR="00E06947" w:rsidRPr="008240A0">
        <w:rPr>
          <w:lang w:val="cs-CZ"/>
        </w:rPr>
        <w:t>developerských</w:t>
      </w:r>
      <w:r w:rsidRPr="008240A0">
        <w:rPr>
          <w:lang w:val="cs-CZ"/>
        </w:rPr>
        <w:t xml:space="preserve"> </w:t>
      </w:r>
      <w:r w:rsidRPr="00E06947">
        <w:rPr>
          <w:lang w:val="cs-CZ"/>
        </w:rPr>
        <w:t>činností, spotřeby</w:t>
      </w:r>
      <w:r w:rsidRPr="00B64C76">
        <w:rPr>
          <w:lang w:val="cs-CZ"/>
        </w:rPr>
        <w:t xml:space="preserve"> energie nájemc</w:t>
      </w:r>
      <w:r w:rsidR="00A15BAC">
        <w:rPr>
          <w:lang w:val="cs-CZ"/>
        </w:rPr>
        <w:t>i a</w:t>
      </w:r>
      <w:r w:rsidRPr="00B64C76">
        <w:rPr>
          <w:lang w:val="cs-CZ"/>
        </w:rPr>
        <w:t xml:space="preserve"> z dopravy i kanceláří využívaných zaměstnanci.</w:t>
      </w:r>
    </w:p>
    <w:p w14:paraId="2D6AA541" w14:textId="77777777" w:rsidR="00E86D23" w:rsidRPr="00B64C76" w:rsidRDefault="00E86D23" w:rsidP="00B1213A">
      <w:pPr>
        <w:jc w:val="both"/>
        <w:rPr>
          <w:lang w:val="cs-CZ"/>
        </w:rPr>
      </w:pPr>
    </w:p>
    <w:p w14:paraId="1B91B13E" w14:textId="36656960" w:rsidR="00E86D23" w:rsidRPr="00B64C76" w:rsidRDefault="00255AF7" w:rsidP="00B1213A">
      <w:pPr>
        <w:jc w:val="both"/>
        <w:rPr>
          <w:lang w:val="cs-CZ"/>
        </w:rPr>
      </w:pPr>
      <w:r w:rsidRPr="00B64C76">
        <w:rPr>
          <w:lang w:val="cs-CZ"/>
        </w:rPr>
        <w:t xml:space="preserve">ESG strategie společnosti VGP se kromě boje s klimatickou změnou </w:t>
      </w:r>
      <w:r w:rsidR="008240A0">
        <w:rPr>
          <w:lang w:val="cs-CZ"/>
        </w:rPr>
        <w:t>obrací</w:t>
      </w:r>
      <w:r w:rsidRPr="00B64C76">
        <w:rPr>
          <w:lang w:val="cs-CZ"/>
        </w:rPr>
        <w:t xml:space="preserve"> i na environmentální a společenské </w:t>
      </w:r>
      <w:r w:rsidR="008240A0">
        <w:rPr>
          <w:lang w:val="cs-CZ"/>
        </w:rPr>
        <w:t>otázky</w:t>
      </w:r>
      <w:r w:rsidRPr="00B64C76">
        <w:rPr>
          <w:lang w:val="cs-CZ"/>
        </w:rPr>
        <w:t xml:space="preserve">, jako je oběhové hospodářství a doprava šetrná k životnímu prostředí, základní společenská zodpovědnost ohledně diverzity a začlenění a </w:t>
      </w:r>
      <w:r w:rsidR="00C1604D" w:rsidRPr="00B64C76">
        <w:rPr>
          <w:lang w:val="cs-CZ"/>
        </w:rPr>
        <w:t xml:space="preserve">dobré podmínky pro </w:t>
      </w:r>
      <w:r w:rsidRPr="00B64C76">
        <w:rPr>
          <w:lang w:val="cs-CZ"/>
        </w:rPr>
        <w:t>zaměstnanc</w:t>
      </w:r>
      <w:r w:rsidR="00C1604D" w:rsidRPr="00B64C76">
        <w:rPr>
          <w:lang w:val="cs-CZ"/>
        </w:rPr>
        <w:t>e</w:t>
      </w:r>
      <w:r w:rsidRPr="00B64C76">
        <w:rPr>
          <w:lang w:val="cs-CZ"/>
        </w:rPr>
        <w:t xml:space="preserve">. Společnost má efektivní strukturu ESG správy, která </w:t>
      </w:r>
      <w:r w:rsidR="008240A0">
        <w:rPr>
          <w:lang w:val="cs-CZ"/>
        </w:rPr>
        <w:t>pokrývá</w:t>
      </w:r>
      <w:r w:rsidRPr="00B64C76">
        <w:rPr>
          <w:lang w:val="cs-CZ"/>
        </w:rPr>
        <w:t xml:space="preserve"> všechny státy, a rizika spojená s ESG zahrnuje do </w:t>
      </w:r>
      <w:r w:rsidR="00C1604D" w:rsidRPr="00B64C76">
        <w:rPr>
          <w:lang w:val="cs-CZ"/>
        </w:rPr>
        <w:t>systému</w:t>
      </w:r>
      <w:r w:rsidRPr="00B64C76">
        <w:rPr>
          <w:lang w:val="cs-CZ"/>
        </w:rPr>
        <w:t xml:space="preserve"> řízení rizik.</w:t>
      </w:r>
    </w:p>
    <w:p w14:paraId="69C34612" w14:textId="77777777" w:rsidR="00255AF7" w:rsidRPr="00B64C76" w:rsidRDefault="00255AF7" w:rsidP="00B1213A">
      <w:pPr>
        <w:jc w:val="both"/>
        <w:rPr>
          <w:lang w:val="cs-CZ"/>
        </w:rPr>
      </w:pPr>
    </w:p>
    <w:p w14:paraId="1974EE6F" w14:textId="6ECAAA89" w:rsidR="00B1213A" w:rsidRPr="00B64C76" w:rsidRDefault="0040573F" w:rsidP="00B1213A">
      <w:pPr>
        <w:jc w:val="both"/>
        <w:rPr>
          <w:lang w:val="cs-CZ"/>
        </w:rPr>
      </w:pPr>
      <w:r w:rsidRPr="00B64C76">
        <w:rPr>
          <w:lang w:val="cs-CZ"/>
        </w:rPr>
        <w:t>ESG strategie společnosti VGP stojí na pěti hlavních pilířích a zaměřuje se na výzvy a příležitosti spojené s její činností.</w:t>
      </w:r>
      <w:r w:rsidR="004C05F8" w:rsidRPr="00B64C76">
        <w:rPr>
          <w:lang w:val="cs-CZ"/>
        </w:rPr>
        <w:t xml:space="preserve"> Společnost využila dvou dodatečných </w:t>
      </w:r>
      <w:r w:rsidR="004C05F8" w:rsidRPr="00E06947">
        <w:rPr>
          <w:lang w:val="cs-CZ"/>
        </w:rPr>
        <w:t>přístupů, analýzy významu a analýzy rizik</w:t>
      </w:r>
      <w:r w:rsidR="00422DEF" w:rsidRPr="00E06947">
        <w:rPr>
          <w:lang w:val="cs-CZ"/>
        </w:rPr>
        <w:t>, aby určila otázk</w:t>
      </w:r>
      <w:r w:rsidR="008240A0">
        <w:rPr>
          <w:lang w:val="cs-CZ"/>
        </w:rPr>
        <w:t>y</w:t>
      </w:r>
      <w:r w:rsidR="00422DEF" w:rsidRPr="00E06947">
        <w:rPr>
          <w:lang w:val="cs-CZ"/>
        </w:rPr>
        <w:t xml:space="preserve"> ESG podstatné pro skupinu jak z interního, tak z externího pohledu</w:t>
      </w:r>
      <w:r w:rsidR="005E1191">
        <w:rPr>
          <w:lang w:val="cs-CZ"/>
        </w:rPr>
        <w:t xml:space="preserve"> zúčastněných stran</w:t>
      </w:r>
      <w:r w:rsidR="008240A0" w:rsidRPr="008240A0">
        <w:rPr>
          <w:lang w:val="cs-CZ"/>
        </w:rPr>
        <w:t xml:space="preserve"> </w:t>
      </w:r>
      <w:r w:rsidR="008240A0" w:rsidRPr="00E06947">
        <w:rPr>
          <w:lang w:val="cs-CZ"/>
        </w:rPr>
        <w:t xml:space="preserve">a stanovila </w:t>
      </w:r>
      <w:r w:rsidR="008240A0">
        <w:rPr>
          <w:lang w:val="cs-CZ"/>
        </w:rPr>
        <w:t xml:space="preserve">jejich </w:t>
      </w:r>
      <w:r w:rsidR="008240A0" w:rsidRPr="00E06947">
        <w:rPr>
          <w:lang w:val="cs-CZ"/>
        </w:rPr>
        <w:t>priority</w:t>
      </w:r>
      <w:r w:rsidR="00422DEF" w:rsidRPr="00E06947">
        <w:rPr>
          <w:lang w:val="cs-CZ"/>
        </w:rPr>
        <w:t xml:space="preserve">. ESG strategie </w:t>
      </w:r>
      <w:r w:rsidR="00A15BAC" w:rsidRPr="00E06947">
        <w:rPr>
          <w:lang w:val="cs-CZ"/>
        </w:rPr>
        <w:t>je založená</w:t>
      </w:r>
      <w:r w:rsidR="00422DEF" w:rsidRPr="00E06947">
        <w:rPr>
          <w:lang w:val="cs-CZ"/>
        </w:rPr>
        <w:t xml:space="preserve"> na závěrech </w:t>
      </w:r>
      <w:r w:rsidR="00422DEF" w:rsidRPr="000E62C2">
        <w:rPr>
          <w:lang w:val="cs-CZ"/>
        </w:rPr>
        <w:t>analýzy</w:t>
      </w:r>
      <w:r w:rsidR="000E62C2" w:rsidRPr="000E62C2">
        <w:rPr>
          <w:lang w:val="cs-CZ"/>
        </w:rPr>
        <w:t xml:space="preserve"> významu</w:t>
      </w:r>
      <w:r w:rsidR="00422DEF" w:rsidRPr="00E06947">
        <w:rPr>
          <w:lang w:val="cs-CZ"/>
        </w:rPr>
        <w:t xml:space="preserve"> i analýzy</w:t>
      </w:r>
      <w:r w:rsidR="00422DEF" w:rsidRPr="00B64C76">
        <w:rPr>
          <w:lang w:val="cs-CZ"/>
        </w:rPr>
        <w:t xml:space="preserve"> ESG rizik. Uvádí největší výzvy pro </w:t>
      </w:r>
      <w:proofErr w:type="spellStart"/>
      <w:r w:rsidR="00422DEF" w:rsidRPr="008240A0">
        <w:rPr>
          <w:lang w:val="cs-CZ"/>
        </w:rPr>
        <w:t>semiindustriální</w:t>
      </w:r>
      <w:proofErr w:type="spellEnd"/>
      <w:r w:rsidR="00422DEF" w:rsidRPr="00B64C76">
        <w:rPr>
          <w:lang w:val="cs-CZ"/>
        </w:rPr>
        <w:t xml:space="preserve"> a logistické nemovitosti, jako je posun k nízkouhlíkovému hospodářství a udržitelná mobilita, </w:t>
      </w:r>
      <w:r w:rsidR="00422DEF" w:rsidRPr="003F0C14">
        <w:rPr>
          <w:lang w:val="cs-CZ"/>
        </w:rPr>
        <w:t>začlenění obchodní činnosti Skupiny do místních komunit</w:t>
      </w:r>
      <w:r w:rsidR="00422DEF" w:rsidRPr="00B64C76">
        <w:rPr>
          <w:lang w:val="cs-CZ"/>
        </w:rPr>
        <w:t xml:space="preserve"> </w:t>
      </w:r>
      <w:r w:rsidR="00422DEF" w:rsidRPr="00A35094">
        <w:rPr>
          <w:lang w:val="cs-CZ"/>
        </w:rPr>
        <w:t>a posilování týmů z hlediska udržitelnosti a diverzity.</w:t>
      </w:r>
    </w:p>
    <w:p w14:paraId="099D3ACA" w14:textId="77777777" w:rsidR="0040573F" w:rsidRPr="00B64C76" w:rsidRDefault="0040573F" w:rsidP="00B1213A">
      <w:pPr>
        <w:jc w:val="both"/>
        <w:rPr>
          <w:lang w:val="cs-CZ"/>
        </w:rPr>
      </w:pPr>
    </w:p>
    <w:p w14:paraId="2FF71BFE" w14:textId="65F571C0" w:rsidR="003605AB" w:rsidRPr="00B64C76" w:rsidRDefault="0040573F" w:rsidP="0040573F">
      <w:pPr>
        <w:jc w:val="both"/>
        <w:rPr>
          <w:lang w:val="cs-CZ"/>
        </w:rPr>
      </w:pPr>
      <w:r w:rsidRPr="00B64C76">
        <w:rPr>
          <w:lang w:val="cs-CZ"/>
        </w:rPr>
        <w:t>Skupina VGP působí v sedmnácti evropských zemích. Rodinná firma se sídlem v belgických Antverpách provozuje v Evropě celkem 108 parků.</w:t>
      </w:r>
    </w:p>
    <w:p w14:paraId="35F9A6D5" w14:textId="77777777" w:rsidR="003605AB" w:rsidRPr="00B64C76" w:rsidRDefault="003605AB" w:rsidP="003605AB">
      <w:pPr>
        <w:jc w:val="both"/>
        <w:rPr>
          <w:lang w:val="cs-CZ"/>
        </w:rPr>
      </w:pPr>
    </w:p>
    <w:p w14:paraId="56820673" w14:textId="7728B866" w:rsidR="00422DEF" w:rsidRPr="00B64C76" w:rsidRDefault="00422DEF" w:rsidP="003605AB">
      <w:pPr>
        <w:jc w:val="both"/>
        <w:rPr>
          <w:lang w:val="cs-CZ"/>
        </w:rPr>
      </w:pPr>
      <w:r w:rsidRPr="00B64C76">
        <w:rPr>
          <w:lang w:val="cs-CZ"/>
        </w:rPr>
        <w:t>Kromě špičkových technologií j</w:t>
      </w:r>
      <w:r w:rsidR="003F0C14">
        <w:rPr>
          <w:lang w:val="cs-CZ"/>
        </w:rPr>
        <w:t>sou</w:t>
      </w:r>
      <w:r w:rsidRPr="00B64C76">
        <w:rPr>
          <w:lang w:val="cs-CZ"/>
        </w:rPr>
        <w:t xml:space="preserve"> udržitelnost a energetická soběstačnost hlavní</w:t>
      </w:r>
      <w:r w:rsidR="003F0C14">
        <w:rPr>
          <w:lang w:val="cs-CZ"/>
        </w:rPr>
        <w:t>mi</w:t>
      </w:r>
      <w:r w:rsidRPr="00B64C76">
        <w:rPr>
          <w:lang w:val="cs-CZ"/>
        </w:rPr>
        <w:t xml:space="preserve"> kritéri</w:t>
      </w:r>
      <w:r w:rsidR="003F0C14">
        <w:rPr>
          <w:lang w:val="cs-CZ"/>
        </w:rPr>
        <w:t>i</w:t>
      </w:r>
      <w:r w:rsidRPr="00B64C76">
        <w:rPr>
          <w:lang w:val="cs-CZ"/>
        </w:rPr>
        <w:t xml:space="preserve"> komerčních nemovitostí od VGP. Společnost se zavázala stát se uhlíkově neutrální do roku 2025</w:t>
      </w:r>
      <w:r w:rsidR="003F0C14">
        <w:rPr>
          <w:lang w:val="cs-CZ"/>
        </w:rPr>
        <w:t xml:space="preserve">, </w:t>
      </w:r>
      <w:r w:rsidRPr="00B64C76">
        <w:rPr>
          <w:lang w:val="cs-CZ"/>
        </w:rPr>
        <w:t xml:space="preserve">je zapojená do BREEM/DGNB certifikace </w:t>
      </w:r>
      <w:r w:rsidR="003F0C14">
        <w:rPr>
          <w:lang w:val="cs-CZ"/>
        </w:rPr>
        <w:t>i</w:t>
      </w:r>
      <w:r w:rsidRPr="00B64C76">
        <w:rPr>
          <w:lang w:val="cs-CZ"/>
        </w:rPr>
        <w:t xml:space="preserve"> do produkce zelené energie. Výsledkem je, že 61,2 % portfolia již obdrželo certifikaci</w:t>
      </w:r>
      <w:r w:rsidR="005C3B3F" w:rsidRPr="00B64C76">
        <w:rPr>
          <w:lang w:val="cs-CZ"/>
        </w:rPr>
        <w:t xml:space="preserve"> a kapacita výroby zelené energie divize VGP </w:t>
      </w:r>
      <w:proofErr w:type="spellStart"/>
      <w:r w:rsidR="005C3B3F" w:rsidRPr="00CF6A3F">
        <w:rPr>
          <w:lang w:val="cs-CZ"/>
        </w:rPr>
        <w:t>Renewable</w:t>
      </w:r>
      <w:proofErr w:type="spellEnd"/>
      <w:r w:rsidR="005C3B3F" w:rsidRPr="00CF6A3F">
        <w:rPr>
          <w:lang w:val="cs-CZ"/>
        </w:rPr>
        <w:t xml:space="preserve"> </w:t>
      </w:r>
      <w:proofErr w:type="spellStart"/>
      <w:r w:rsidR="005C3B3F" w:rsidRPr="00CF6A3F">
        <w:rPr>
          <w:lang w:val="cs-CZ"/>
        </w:rPr>
        <w:t>Energy</w:t>
      </w:r>
      <w:proofErr w:type="spellEnd"/>
      <w:r w:rsidR="005C3B3F" w:rsidRPr="00CF6A3F">
        <w:rPr>
          <w:lang w:val="cs-CZ"/>
        </w:rPr>
        <w:t xml:space="preserve"> se</w:t>
      </w:r>
      <w:r w:rsidR="005C3B3F" w:rsidRPr="00B64C76">
        <w:rPr>
          <w:lang w:val="cs-CZ"/>
        </w:rPr>
        <w:t xml:space="preserve"> zvýšila na 131,6 </w:t>
      </w:r>
      <w:proofErr w:type="spellStart"/>
      <w:r w:rsidR="005C3B3F" w:rsidRPr="00B64C76">
        <w:rPr>
          <w:lang w:val="cs-CZ"/>
        </w:rPr>
        <w:t>MWp</w:t>
      </w:r>
      <w:proofErr w:type="spellEnd"/>
      <w:r w:rsidR="005C3B3F" w:rsidRPr="00B64C76">
        <w:rPr>
          <w:lang w:val="cs-CZ"/>
        </w:rPr>
        <w:t xml:space="preserve">. Dalších 72,7 </w:t>
      </w:r>
      <w:proofErr w:type="spellStart"/>
      <w:r w:rsidR="005C3B3F" w:rsidRPr="00B64C76">
        <w:rPr>
          <w:lang w:val="cs-CZ"/>
        </w:rPr>
        <w:t>MWp</w:t>
      </w:r>
      <w:proofErr w:type="spellEnd"/>
      <w:r w:rsidR="005C3B3F" w:rsidRPr="00B64C76">
        <w:rPr>
          <w:lang w:val="cs-CZ"/>
        </w:rPr>
        <w:t xml:space="preserve"> je ve fázi přípravy. Nadace VGP, založená v roce 2019, </w:t>
      </w:r>
      <w:r w:rsidR="006F5EE1">
        <w:rPr>
          <w:lang w:val="cs-CZ"/>
        </w:rPr>
        <w:t xml:space="preserve">si </w:t>
      </w:r>
      <w:r w:rsidR="005C3B3F" w:rsidRPr="00B64C76">
        <w:rPr>
          <w:lang w:val="cs-CZ"/>
        </w:rPr>
        <w:t xml:space="preserve">již </w:t>
      </w:r>
      <w:r w:rsidR="006F5EE1">
        <w:rPr>
          <w:lang w:val="cs-CZ"/>
        </w:rPr>
        <w:t>vybrala</w:t>
      </w:r>
      <w:r w:rsidR="005C3B3F" w:rsidRPr="00B64C76">
        <w:rPr>
          <w:lang w:val="cs-CZ"/>
        </w:rPr>
        <w:t xml:space="preserve"> 36 projektů, které se zabývají společenskou problematikou, ochranou přírody a kulturní</w:t>
      </w:r>
      <w:r w:rsidR="003F0C14">
        <w:rPr>
          <w:lang w:val="cs-CZ"/>
        </w:rPr>
        <w:t>c</w:t>
      </w:r>
      <w:r w:rsidR="005C3B3F" w:rsidRPr="00B64C76">
        <w:rPr>
          <w:lang w:val="cs-CZ"/>
        </w:rPr>
        <w:t>h</w:t>
      </w:r>
      <w:r w:rsidR="003F0C14">
        <w:rPr>
          <w:lang w:val="cs-CZ"/>
        </w:rPr>
        <w:t xml:space="preserve"> stat</w:t>
      </w:r>
      <w:r w:rsidR="00586514">
        <w:rPr>
          <w:lang w:val="cs-CZ"/>
        </w:rPr>
        <w:t>k</w:t>
      </w:r>
      <w:r w:rsidR="003F0C14">
        <w:rPr>
          <w:lang w:val="cs-CZ"/>
        </w:rPr>
        <w:t>ů</w:t>
      </w:r>
      <w:r w:rsidR="005C3B3F" w:rsidRPr="00B64C76">
        <w:rPr>
          <w:lang w:val="cs-CZ"/>
        </w:rPr>
        <w:t>, a od společnosti VGP k dnešnímu datu obdržela</w:t>
      </w:r>
      <w:r w:rsidR="003F0C14">
        <w:rPr>
          <w:lang w:val="cs-CZ"/>
        </w:rPr>
        <w:t xml:space="preserve"> finanční prostředky ve výši</w:t>
      </w:r>
      <w:r w:rsidR="005C3B3F" w:rsidRPr="00B64C76">
        <w:rPr>
          <w:lang w:val="cs-CZ"/>
        </w:rPr>
        <w:t xml:space="preserve"> 6,6 milionu </w:t>
      </w:r>
      <w:r w:rsidR="003F0C14">
        <w:rPr>
          <w:lang w:val="cs-CZ"/>
        </w:rPr>
        <w:t>EUR</w:t>
      </w:r>
      <w:r w:rsidR="005C3B3F" w:rsidRPr="00B64C76">
        <w:rPr>
          <w:lang w:val="cs-CZ"/>
        </w:rPr>
        <w:t>.</w:t>
      </w:r>
    </w:p>
    <w:p w14:paraId="46D70FB1" w14:textId="77777777" w:rsidR="003605AB" w:rsidRPr="00B64C76" w:rsidRDefault="003605AB" w:rsidP="003605AB">
      <w:pPr>
        <w:jc w:val="both"/>
        <w:rPr>
          <w:lang w:val="cs-CZ"/>
        </w:rPr>
      </w:pPr>
    </w:p>
    <w:p w14:paraId="53A4C23E" w14:textId="140EB94A" w:rsidR="001F5274" w:rsidRPr="00B64C76" w:rsidRDefault="0040573F" w:rsidP="00A846DB">
      <w:pPr>
        <w:jc w:val="both"/>
        <w:rPr>
          <w:lang w:val="cs-CZ"/>
        </w:rPr>
      </w:pPr>
      <w:r w:rsidRPr="00B64C76">
        <w:rPr>
          <w:lang w:val="cs-CZ"/>
        </w:rPr>
        <w:t>Pro více informací o závazcích společnosti VGP k udržitelnosti navštivte</w:t>
      </w:r>
      <w:r w:rsidR="003605AB" w:rsidRPr="00B64C76">
        <w:rPr>
          <w:lang w:val="cs-CZ"/>
        </w:rPr>
        <w:t xml:space="preserve"> </w:t>
      </w:r>
      <w:hyperlink r:id="rId11" w:history="1">
        <w:r w:rsidR="00956B3F" w:rsidRPr="00B64C76">
          <w:rPr>
            <w:rStyle w:val="Hypertextovodkaz"/>
            <w:lang w:val="cs-CZ"/>
          </w:rPr>
          <w:t>https://www.vgpparks.eu/en/corporate-responsibility-report/</w:t>
        </w:r>
      </w:hyperlink>
    </w:p>
    <w:p w14:paraId="30614398" w14:textId="77777777" w:rsidR="00956B3F" w:rsidRPr="00B64C76" w:rsidRDefault="00956B3F" w:rsidP="00A846DB">
      <w:pPr>
        <w:jc w:val="both"/>
        <w:rPr>
          <w:lang w:val="cs-CZ"/>
        </w:rPr>
      </w:pPr>
    </w:p>
    <w:p w14:paraId="721654F3" w14:textId="77777777" w:rsidR="001F5274" w:rsidRDefault="001F5274" w:rsidP="000A66C7">
      <w:pPr>
        <w:jc w:val="both"/>
        <w:rPr>
          <w:b/>
          <w:caps/>
          <w:color w:val="000000" w:themeColor="text1"/>
          <w:lang w:val="cs-CZ"/>
        </w:rPr>
      </w:pPr>
    </w:p>
    <w:p w14:paraId="20CC1B94" w14:textId="77777777" w:rsidR="004D06C3" w:rsidRDefault="004D06C3" w:rsidP="000A66C7">
      <w:pPr>
        <w:jc w:val="both"/>
        <w:rPr>
          <w:b/>
          <w:caps/>
          <w:color w:val="000000" w:themeColor="text1"/>
          <w:lang w:val="cs-CZ"/>
        </w:rPr>
      </w:pPr>
    </w:p>
    <w:p w14:paraId="3A99FDB6" w14:textId="77777777" w:rsidR="004D06C3" w:rsidRDefault="004D06C3" w:rsidP="000A66C7">
      <w:pPr>
        <w:jc w:val="both"/>
        <w:rPr>
          <w:b/>
          <w:caps/>
          <w:color w:val="000000" w:themeColor="text1"/>
          <w:lang w:val="cs-CZ"/>
        </w:rPr>
      </w:pPr>
    </w:p>
    <w:p w14:paraId="62D03385" w14:textId="77777777" w:rsidR="004D06C3" w:rsidRDefault="004D06C3" w:rsidP="000A66C7">
      <w:pPr>
        <w:jc w:val="both"/>
        <w:rPr>
          <w:b/>
          <w:caps/>
          <w:color w:val="000000" w:themeColor="text1"/>
          <w:lang w:val="cs-CZ"/>
        </w:rPr>
      </w:pPr>
    </w:p>
    <w:p w14:paraId="2DCFEBED" w14:textId="77777777" w:rsidR="004D06C3" w:rsidRPr="00B64C76" w:rsidRDefault="004D06C3" w:rsidP="000A66C7">
      <w:pPr>
        <w:jc w:val="both"/>
        <w:rPr>
          <w:b/>
          <w:caps/>
          <w:color w:val="000000" w:themeColor="text1"/>
          <w:lang w:val="cs-CZ"/>
        </w:rPr>
      </w:pPr>
    </w:p>
    <w:p w14:paraId="5EE5D065" w14:textId="77777777" w:rsidR="00B255F6" w:rsidRPr="00B64C76" w:rsidRDefault="00B255F6" w:rsidP="000A66C7">
      <w:pPr>
        <w:jc w:val="both"/>
        <w:rPr>
          <w:b/>
          <w:caps/>
          <w:color w:val="000000" w:themeColor="text1"/>
          <w:lang w:val="cs-CZ"/>
        </w:rPr>
      </w:pPr>
    </w:p>
    <w:p w14:paraId="73DC145C" w14:textId="18625350" w:rsidR="00F148F5" w:rsidRPr="00B64C76" w:rsidRDefault="0040573F" w:rsidP="00242099">
      <w:pPr>
        <w:spacing w:after="160" w:line="259" w:lineRule="auto"/>
        <w:rPr>
          <w:lang w:val="cs-CZ"/>
        </w:rPr>
      </w:pPr>
      <w:r w:rsidRPr="00B64C76">
        <w:rPr>
          <w:b/>
          <w:caps/>
          <w:color w:val="000000" w:themeColor="text1"/>
          <w:lang w:val="cs-CZ"/>
        </w:rPr>
        <w:lastRenderedPageBreak/>
        <w:t>Kontaktní údaje</w:t>
      </w:r>
      <w:r w:rsidR="00F148F5" w:rsidRPr="00B64C76">
        <w:rPr>
          <w:b/>
          <w:caps/>
          <w:color w:val="000000" w:themeColor="text1"/>
          <w:lang w:val="cs-CZ"/>
        </w:rPr>
        <w:t xml:space="preserve"> VGP </w:t>
      </w:r>
    </w:p>
    <w:p w14:paraId="5D060109" w14:textId="77777777" w:rsidR="00F148F5" w:rsidRPr="00B64C76" w:rsidRDefault="00F148F5" w:rsidP="000A66C7">
      <w:pPr>
        <w:jc w:val="both"/>
        <w:rPr>
          <w:color w:val="000000" w:themeColor="text1"/>
          <w:lang w:val="cs-CZ"/>
        </w:rPr>
      </w:pPr>
    </w:p>
    <w:tbl>
      <w:tblPr>
        <w:tblStyle w:val="Mkatabulky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</w:tblGrid>
      <w:tr w:rsidR="00F148F5" w:rsidRPr="00B64C76" w14:paraId="026EF09C" w14:textId="77777777" w:rsidTr="004B7CD5">
        <w:tc>
          <w:tcPr>
            <w:tcW w:w="4962" w:type="dxa"/>
            <w:tcBorders>
              <w:top w:val="single" w:sz="4" w:space="0" w:color="9D8958"/>
              <w:bottom w:val="single" w:sz="4" w:space="0" w:color="9D8958"/>
            </w:tcBorders>
          </w:tcPr>
          <w:p w14:paraId="43D1C1BD" w14:textId="260A3FCD" w:rsidR="00F148F5" w:rsidRPr="00B64C76" w:rsidRDefault="0040573F" w:rsidP="003605AB">
            <w:pPr>
              <w:rPr>
                <w:color w:val="000000" w:themeColor="text1"/>
                <w:lang w:val="cs-CZ"/>
              </w:rPr>
            </w:pPr>
            <w:r w:rsidRPr="00B64C76">
              <w:rPr>
                <w:color w:val="000000" w:themeColor="text1"/>
                <w:lang w:val="cs-CZ"/>
              </w:rPr>
              <w:t>Vztahy s investory</w:t>
            </w:r>
          </w:p>
          <w:p w14:paraId="6102478D" w14:textId="77777777" w:rsidR="00F148F5" w:rsidRPr="00B64C76" w:rsidRDefault="00F148F5" w:rsidP="000A66C7">
            <w:pPr>
              <w:jc w:val="both"/>
              <w:rPr>
                <w:lang w:val="cs-CZ"/>
              </w:rPr>
            </w:pPr>
          </w:p>
        </w:tc>
        <w:tc>
          <w:tcPr>
            <w:tcW w:w="3969" w:type="dxa"/>
            <w:tcBorders>
              <w:top w:val="single" w:sz="4" w:space="0" w:color="9D8958"/>
              <w:bottom w:val="single" w:sz="4" w:space="0" w:color="9D8958"/>
            </w:tcBorders>
          </w:tcPr>
          <w:p w14:paraId="44B8BCE8" w14:textId="77777777" w:rsidR="00917822" w:rsidRPr="00B64C76" w:rsidRDefault="00917822" w:rsidP="00917822">
            <w:pPr>
              <w:jc w:val="both"/>
              <w:rPr>
                <w:color w:val="000000" w:themeColor="text1"/>
                <w:lang w:val="cs-CZ"/>
              </w:rPr>
            </w:pPr>
            <w:r w:rsidRPr="00B64C76">
              <w:rPr>
                <w:color w:val="000000" w:themeColor="text1"/>
                <w:lang w:val="cs-CZ"/>
              </w:rPr>
              <w:t>Tel: +32 (0)3 289 1433</w:t>
            </w:r>
          </w:p>
          <w:p w14:paraId="436485D4" w14:textId="50CDCA5B" w:rsidR="00F148F5" w:rsidRPr="00B64C76" w:rsidRDefault="00917822" w:rsidP="000A66C7">
            <w:pPr>
              <w:jc w:val="both"/>
              <w:rPr>
                <w:color w:val="000000" w:themeColor="text1"/>
                <w:lang w:val="cs-CZ"/>
              </w:rPr>
            </w:pPr>
            <w:r w:rsidRPr="00B64C76">
              <w:rPr>
                <w:color w:val="000000" w:themeColor="text1"/>
                <w:lang w:val="cs-CZ"/>
              </w:rPr>
              <w:t>investor.relations@vgpparks.eu</w:t>
            </w:r>
            <w:r w:rsidRPr="00B64C76" w:rsidDel="00917822">
              <w:rPr>
                <w:color w:val="000000" w:themeColor="text1"/>
                <w:lang w:val="cs-CZ"/>
              </w:rPr>
              <w:t xml:space="preserve"> </w:t>
            </w:r>
          </w:p>
        </w:tc>
      </w:tr>
      <w:tr w:rsidR="00D33352" w:rsidRPr="00B64C76" w14:paraId="6DCDD8B7" w14:textId="77777777" w:rsidTr="004B7CD5">
        <w:tc>
          <w:tcPr>
            <w:tcW w:w="4962" w:type="dxa"/>
            <w:tcBorders>
              <w:top w:val="single" w:sz="4" w:space="0" w:color="9D8958"/>
              <w:bottom w:val="single" w:sz="4" w:space="0" w:color="9D8958"/>
            </w:tcBorders>
          </w:tcPr>
          <w:p w14:paraId="061DFEA7" w14:textId="01D8F588" w:rsidR="00D33352" w:rsidRPr="00B64C76" w:rsidRDefault="00917822" w:rsidP="003605AB">
            <w:pPr>
              <w:rPr>
                <w:color w:val="000000" w:themeColor="text1"/>
                <w:lang w:val="cs-CZ"/>
              </w:rPr>
            </w:pPr>
            <w:r w:rsidRPr="00B64C76">
              <w:rPr>
                <w:color w:val="000000" w:themeColor="text1"/>
                <w:lang w:val="cs-CZ"/>
              </w:rPr>
              <w:t>Karen Huybrechts</w:t>
            </w:r>
          </w:p>
          <w:p w14:paraId="351FBCA4" w14:textId="5B87B1F9" w:rsidR="00D33352" w:rsidRPr="00B64C76" w:rsidRDefault="0040573F" w:rsidP="003605AB">
            <w:pPr>
              <w:rPr>
                <w:color w:val="000000" w:themeColor="text1"/>
                <w:lang w:val="cs-CZ"/>
              </w:rPr>
            </w:pPr>
            <w:r w:rsidRPr="00B64C76">
              <w:rPr>
                <w:color w:val="000000" w:themeColor="text1"/>
                <w:lang w:val="cs-CZ"/>
              </w:rPr>
              <w:t>Vedoucí marketingu</w:t>
            </w:r>
          </w:p>
        </w:tc>
        <w:tc>
          <w:tcPr>
            <w:tcW w:w="3969" w:type="dxa"/>
            <w:tcBorders>
              <w:top w:val="single" w:sz="4" w:space="0" w:color="9D8958"/>
              <w:bottom w:val="single" w:sz="4" w:space="0" w:color="9D8958"/>
            </w:tcBorders>
          </w:tcPr>
          <w:p w14:paraId="1D94BAC5" w14:textId="48564871" w:rsidR="00D33352" w:rsidRPr="00B64C76" w:rsidRDefault="00917822" w:rsidP="000A66C7">
            <w:pPr>
              <w:jc w:val="both"/>
              <w:rPr>
                <w:color w:val="000000" w:themeColor="text1"/>
                <w:lang w:val="cs-CZ"/>
              </w:rPr>
            </w:pPr>
            <w:r w:rsidRPr="00B64C76">
              <w:rPr>
                <w:color w:val="000000" w:themeColor="text1"/>
                <w:lang w:val="cs-CZ"/>
              </w:rPr>
              <w:t>Tel: +32 (0)3 289 1432</w:t>
            </w:r>
          </w:p>
        </w:tc>
      </w:tr>
    </w:tbl>
    <w:p w14:paraId="1D3FAFAD" w14:textId="77777777" w:rsidR="006E1EF5" w:rsidRPr="00B64C76" w:rsidRDefault="006E1EF5" w:rsidP="000A66C7">
      <w:pPr>
        <w:jc w:val="both"/>
        <w:rPr>
          <w:b/>
          <w:caps/>
          <w:color w:val="000000" w:themeColor="text1"/>
          <w:lang w:val="cs-CZ"/>
        </w:rPr>
      </w:pPr>
    </w:p>
    <w:p w14:paraId="76021F7A" w14:textId="064CA482" w:rsidR="00F148F5" w:rsidRPr="00B64C76" w:rsidRDefault="0040573F" w:rsidP="000A66C7">
      <w:pPr>
        <w:jc w:val="both"/>
        <w:rPr>
          <w:b/>
          <w:color w:val="000000" w:themeColor="text1"/>
          <w:lang w:val="cs-CZ"/>
        </w:rPr>
      </w:pPr>
      <w:r w:rsidRPr="00B64C76">
        <w:rPr>
          <w:b/>
          <w:caps/>
          <w:color w:val="000000" w:themeColor="text1"/>
          <w:lang w:val="cs-CZ"/>
        </w:rPr>
        <w:t>kontaktní údaje pro média</w:t>
      </w:r>
    </w:p>
    <w:p w14:paraId="4A7E7040" w14:textId="77777777" w:rsidR="00F148F5" w:rsidRPr="00B64C76" w:rsidRDefault="00F148F5" w:rsidP="000A66C7">
      <w:pPr>
        <w:jc w:val="both"/>
        <w:rPr>
          <w:color w:val="000000" w:themeColor="text1"/>
          <w:lang w:val="cs-CZ"/>
        </w:rPr>
      </w:pPr>
    </w:p>
    <w:tbl>
      <w:tblPr>
        <w:tblStyle w:val="Mkatabulky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</w:tblGrid>
      <w:tr w:rsidR="00F148F5" w:rsidRPr="00B64C76" w14:paraId="0FD41145" w14:textId="77777777" w:rsidTr="004B7CD5">
        <w:tc>
          <w:tcPr>
            <w:tcW w:w="4962" w:type="dxa"/>
            <w:tcBorders>
              <w:top w:val="single" w:sz="4" w:space="0" w:color="9D8958"/>
              <w:bottom w:val="single" w:sz="4" w:space="0" w:color="9D8958"/>
            </w:tcBorders>
          </w:tcPr>
          <w:p w14:paraId="6FA51480" w14:textId="325069A4" w:rsidR="00F148F5" w:rsidRPr="00B64C76" w:rsidRDefault="00F148F5" w:rsidP="003605AB">
            <w:pPr>
              <w:rPr>
                <w:color w:val="000000" w:themeColor="text1"/>
                <w:lang w:val="cs-CZ"/>
              </w:rPr>
            </w:pPr>
            <w:r w:rsidRPr="00B64C76">
              <w:rPr>
                <w:color w:val="000000" w:themeColor="text1"/>
                <w:lang w:val="cs-CZ"/>
              </w:rPr>
              <w:t>Anette</w:t>
            </w:r>
            <w:r w:rsidR="00E3101E" w:rsidRPr="00B64C76">
              <w:rPr>
                <w:color w:val="000000" w:themeColor="text1"/>
                <w:lang w:val="cs-CZ"/>
              </w:rPr>
              <w:t xml:space="preserve"> </w:t>
            </w:r>
            <w:proofErr w:type="spellStart"/>
            <w:r w:rsidRPr="00B64C76">
              <w:rPr>
                <w:color w:val="000000" w:themeColor="text1"/>
                <w:lang w:val="cs-CZ"/>
              </w:rPr>
              <w:t>Nachbar</w:t>
            </w:r>
            <w:proofErr w:type="spellEnd"/>
            <w:r w:rsidRPr="00B64C76">
              <w:rPr>
                <w:color w:val="000000" w:themeColor="text1"/>
                <w:lang w:val="cs-CZ"/>
              </w:rPr>
              <w:t xml:space="preserve">  </w:t>
            </w:r>
            <w:r w:rsidRPr="00B64C76">
              <w:rPr>
                <w:color w:val="000000" w:themeColor="text1"/>
                <w:lang w:val="cs-CZ"/>
              </w:rPr>
              <w:br/>
            </w:r>
            <w:r w:rsidR="0040573F" w:rsidRPr="00B64C76">
              <w:rPr>
                <w:color w:val="000000" w:themeColor="text1"/>
                <w:lang w:val="cs-CZ"/>
              </w:rPr>
              <w:t>Ředitelka</w:t>
            </w:r>
          </w:p>
          <w:p w14:paraId="2B1056C1" w14:textId="77777777" w:rsidR="00F148F5" w:rsidRPr="00B64C76" w:rsidRDefault="00F148F5" w:rsidP="000A66C7">
            <w:pPr>
              <w:jc w:val="both"/>
              <w:rPr>
                <w:color w:val="000000" w:themeColor="text1"/>
                <w:lang w:val="cs-CZ"/>
              </w:rPr>
            </w:pPr>
            <w:proofErr w:type="spellStart"/>
            <w:r w:rsidRPr="00B64C76">
              <w:rPr>
                <w:color w:val="000000" w:themeColor="text1"/>
                <w:lang w:val="cs-CZ"/>
              </w:rPr>
              <w:t>Brunswick</w:t>
            </w:r>
            <w:proofErr w:type="spellEnd"/>
            <w:r w:rsidRPr="00B64C76">
              <w:rPr>
                <w:color w:val="000000" w:themeColor="text1"/>
                <w:lang w:val="cs-CZ"/>
              </w:rPr>
              <w:t xml:space="preserve"> Group</w:t>
            </w:r>
          </w:p>
        </w:tc>
        <w:tc>
          <w:tcPr>
            <w:tcW w:w="3969" w:type="dxa"/>
            <w:tcBorders>
              <w:top w:val="single" w:sz="4" w:space="0" w:color="9D8958"/>
              <w:bottom w:val="single" w:sz="4" w:space="0" w:color="9D8958"/>
            </w:tcBorders>
          </w:tcPr>
          <w:p w14:paraId="2CDD0574" w14:textId="77777777" w:rsidR="00F148F5" w:rsidRPr="00B64C76" w:rsidRDefault="00F148F5" w:rsidP="000A66C7">
            <w:pPr>
              <w:jc w:val="both"/>
              <w:rPr>
                <w:color w:val="000000" w:themeColor="text1"/>
                <w:lang w:val="cs-CZ"/>
              </w:rPr>
            </w:pPr>
            <w:r w:rsidRPr="00B64C76">
              <w:rPr>
                <w:color w:val="000000" w:themeColor="text1"/>
                <w:lang w:val="cs-CZ"/>
              </w:rPr>
              <w:t>Tel: +49 152 288 10363</w:t>
            </w:r>
          </w:p>
          <w:p w14:paraId="3626F6BA" w14:textId="77777777" w:rsidR="00F148F5" w:rsidRPr="00B64C76" w:rsidRDefault="00F148F5" w:rsidP="000A66C7">
            <w:pPr>
              <w:jc w:val="both"/>
              <w:rPr>
                <w:color w:val="000000" w:themeColor="text1"/>
                <w:lang w:val="cs-CZ"/>
              </w:rPr>
            </w:pPr>
            <w:r w:rsidRPr="00B64C76">
              <w:rPr>
                <w:color w:val="000000" w:themeColor="text1"/>
                <w:lang w:val="cs-CZ"/>
              </w:rPr>
              <w:t>anachbar@brunswickgroup.com</w:t>
            </w:r>
          </w:p>
        </w:tc>
      </w:tr>
    </w:tbl>
    <w:p w14:paraId="06A23E76" w14:textId="77777777" w:rsidR="007D600A" w:rsidRPr="00B64C76" w:rsidRDefault="007D600A" w:rsidP="000A66C7">
      <w:pPr>
        <w:spacing w:before="80" w:after="120"/>
        <w:jc w:val="both"/>
        <w:rPr>
          <w:b/>
          <w:bCs/>
          <w:iCs/>
          <w:caps/>
          <w:lang w:val="cs-CZ"/>
        </w:rPr>
      </w:pPr>
    </w:p>
    <w:p w14:paraId="4E546BC1" w14:textId="38B0C564" w:rsidR="009314C7" w:rsidRPr="00B64C76" w:rsidRDefault="0040573F" w:rsidP="000A66C7">
      <w:pPr>
        <w:spacing w:before="80" w:after="120"/>
        <w:jc w:val="both"/>
        <w:rPr>
          <w:b/>
          <w:bCs/>
          <w:iCs/>
          <w:caps/>
          <w:lang w:val="cs-CZ"/>
        </w:rPr>
      </w:pPr>
      <w:r w:rsidRPr="00B64C76">
        <w:rPr>
          <w:b/>
          <w:bCs/>
          <w:iCs/>
          <w:caps/>
          <w:lang w:val="cs-CZ"/>
        </w:rPr>
        <w:t>O</w:t>
      </w:r>
      <w:r w:rsidR="009314C7" w:rsidRPr="00B64C76">
        <w:rPr>
          <w:b/>
          <w:bCs/>
          <w:iCs/>
          <w:caps/>
          <w:lang w:val="cs-CZ"/>
        </w:rPr>
        <w:t xml:space="preserve"> VGP</w:t>
      </w:r>
    </w:p>
    <w:p w14:paraId="32BFFEB3" w14:textId="7C032B01" w:rsidR="0040573F" w:rsidRPr="00B64C76" w:rsidRDefault="0040573F" w:rsidP="00E9194A">
      <w:pPr>
        <w:pStyle w:val="Normlnweb"/>
        <w:jc w:val="both"/>
        <w:rPr>
          <w:lang w:val="cs-CZ"/>
        </w:rPr>
      </w:pPr>
      <w:r w:rsidRPr="00B64C76">
        <w:rPr>
          <w:lang w:val="cs-CZ"/>
        </w:rPr>
        <w:t xml:space="preserve">VGP je celoevropský </w:t>
      </w:r>
      <w:r w:rsidR="003F0C14">
        <w:rPr>
          <w:lang w:val="cs-CZ"/>
        </w:rPr>
        <w:t>vlastník</w:t>
      </w:r>
      <w:r w:rsidRPr="00B64C76">
        <w:rPr>
          <w:lang w:val="cs-CZ"/>
        </w:rPr>
        <w:t xml:space="preserve">, manažer, a </w:t>
      </w:r>
      <w:r w:rsidR="003F0C14">
        <w:rPr>
          <w:lang w:val="cs-CZ"/>
        </w:rPr>
        <w:t>developer</w:t>
      </w:r>
      <w:r w:rsidRPr="00B64C76">
        <w:rPr>
          <w:lang w:val="cs-CZ"/>
        </w:rPr>
        <w:t xml:space="preserve"> špičkových logistick</w:t>
      </w:r>
      <w:r w:rsidRPr="008240A0">
        <w:rPr>
          <w:lang w:val="cs-CZ"/>
        </w:rPr>
        <w:t xml:space="preserve">ých a </w:t>
      </w:r>
      <w:proofErr w:type="spellStart"/>
      <w:r w:rsidR="008240A0" w:rsidRPr="008240A0">
        <w:rPr>
          <w:lang w:val="cs-CZ"/>
        </w:rPr>
        <w:t>semiindustriál</w:t>
      </w:r>
      <w:r w:rsidRPr="008240A0">
        <w:rPr>
          <w:lang w:val="cs-CZ"/>
        </w:rPr>
        <w:t>ních</w:t>
      </w:r>
      <w:proofErr w:type="spellEnd"/>
      <w:r w:rsidRPr="00B64C76">
        <w:rPr>
          <w:lang w:val="cs-CZ"/>
        </w:rPr>
        <w:t xml:space="preserve"> nemovitostí. Provozuje plně integrovaný podnikatelský model s kapacitou a dlouhodobou expertizou napříč dodavatelským řetězcem</w:t>
      </w:r>
      <w:r w:rsidR="00A65296" w:rsidRPr="00B64C76">
        <w:rPr>
          <w:lang w:val="cs-CZ"/>
        </w:rPr>
        <w:t xml:space="preserve">. Společnost byla založena v roce 1998 jako belgický rodinný developer nemovitostí v České republice. Dnes, s přibližně 383 zaměstnanci na plný úvazek, VGP působí v sedmnácti evropských zemích, a to jak přímo, tak i prostřednictvím několika 50:50 společných podniků. K prosinci 2022, činila hrubá hodnota aktiv společnosti VGP, včetně 100 % společných podniků, částku 6,44 miliardy EUR a čistá hodnota aktiv (EPRA NTA) společnosti činila 2,30 miliardy EUR. Společnost VGP je kótována na burze </w:t>
      </w:r>
      <w:proofErr w:type="spellStart"/>
      <w:r w:rsidR="00A65296" w:rsidRPr="00B64C76">
        <w:rPr>
          <w:lang w:val="cs-CZ"/>
        </w:rPr>
        <w:t>Euronext</w:t>
      </w:r>
      <w:proofErr w:type="spellEnd"/>
      <w:r w:rsidR="00A65296" w:rsidRPr="00B64C76">
        <w:rPr>
          <w:lang w:val="cs-CZ"/>
        </w:rPr>
        <w:t xml:space="preserve"> </w:t>
      </w:r>
      <w:proofErr w:type="spellStart"/>
      <w:r w:rsidR="00A65296" w:rsidRPr="00B64C76">
        <w:rPr>
          <w:lang w:val="cs-CZ"/>
        </w:rPr>
        <w:t>Brussels</w:t>
      </w:r>
      <w:proofErr w:type="spellEnd"/>
      <w:r w:rsidR="00A65296" w:rsidRPr="00B64C76">
        <w:rPr>
          <w:lang w:val="cs-CZ"/>
        </w:rPr>
        <w:t xml:space="preserve"> (ISIN: BE0003878957).</w:t>
      </w:r>
    </w:p>
    <w:p w14:paraId="10985216" w14:textId="5BE47CB7" w:rsidR="00D33352" w:rsidRPr="00B64C76" w:rsidRDefault="00A65296" w:rsidP="000A66C7">
      <w:pPr>
        <w:spacing w:after="240"/>
        <w:jc w:val="both"/>
        <w:rPr>
          <w:b/>
          <w:bCs/>
          <w:lang w:val="cs-CZ"/>
        </w:rPr>
      </w:pPr>
      <w:r w:rsidRPr="00B64C76">
        <w:rPr>
          <w:b/>
          <w:bCs/>
          <w:iCs/>
          <w:lang w:val="cs-CZ"/>
        </w:rPr>
        <w:t>Další informace naleznete na</w:t>
      </w:r>
      <w:r w:rsidR="009314C7" w:rsidRPr="00B64C76">
        <w:rPr>
          <w:iCs/>
          <w:lang w:val="cs-CZ"/>
        </w:rPr>
        <w:t xml:space="preserve">: </w:t>
      </w:r>
      <w:r w:rsidR="00D33352" w:rsidRPr="00B64C76">
        <w:rPr>
          <w:b/>
          <w:bCs/>
          <w:lang w:val="cs-CZ"/>
        </w:rPr>
        <w:fldChar w:fldCharType="begin"/>
      </w:r>
      <w:r w:rsidR="00D33352" w:rsidRPr="00B64C76">
        <w:rPr>
          <w:b/>
          <w:bCs/>
          <w:lang w:val="cs-CZ"/>
        </w:rPr>
        <w:instrText xml:space="preserve"> HYPERLINK "http://www.vgpparks.eu/en</w:instrText>
      </w:r>
    </w:p>
    <w:p w14:paraId="3E91E019" w14:textId="77777777" w:rsidR="00D33352" w:rsidRPr="00B64C76" w:rsidRDefault="00D33352" w:rsidP="000A66C7">
      <w:pPr>
        <w:spacing w:after="240"/>
        <w:jc w:val="both"/>
        <w:rPr>
          <w:rStyle w:val="Hypertextovodkaz"/>
          <w:b/>
          <w:bCs/>
          <w:lang w:val="cs-CZ"/>
        </w:rPr>
      </w:pPr>
      <w:r w:rsidRPr="00B64C76">
        <w:rPr>
          <w:b/>
          <w:bCs/>
          <w:lang w:val="cs-CZ"/>
        </w:rPr>
        <w:instrText xml:space="preserve">" </w:instrText>
      </w:r>
      <w:r w:rsidRPr="00B64C76">
        <w:rPr>
          <w:b/>
          <w:bCs/>
          <w:lang w:val="cs-CZ"/>
        </w:rPr>
      </w:r>
      <w:r w:rsidRPr="00B64C76">
        <w:rPr>
          <w:b/>
          <w:bCs/>
          <w:lang w:val="cs-CZ"/>
        </w:rPr>
        <w:fldChar w:fldCharType="separate"/>
      </w:r>
      <w:r w:rsidRPr="00B64C76">
        <w:rPr>
          <w:rStyle w:val="Hypertextovodkaz"/>
          <w:b/>
          <w:bCs/>
          <w:lang w:val="cs-CZ"/>
        </w:rPr>
        <w:t>http://www.vgpparks.eu/en</w:t>
      </w:r>
    </w:p>
    <w:p w14:paraId="6127E77F" w14:textId="4AA4669E" w:rsidR="00D33352" w:rsidRPr="00B64C76" w:rsidRDefault="00D33352" w:rsidP="003605AB">
      <w:pPr>
        <w:spacing w:after="120"/>
        <w:jc w:val="both"/>
        <w:rPr>
          <w:b/>
          <w:bCs/>
          <w:lang w:val="cs-CZ"/>
        </w:rPr>
      </w:pPr>
      <w:r w:rsidRPr="00B64C76">
        <w:rPr>
          <w:b/>
          <w:bCs/>
          <w:lang w:val="cs-CZ"/>
        </w:rPr>
        <w:fldChar w:fldCharType="end"/>
      </w:r>
    </w:p>
    <w:sectPr w:rsidR="00D33352" w:rsidRPr="00B64C76">
      <w:headerReference w:type="default" r:id="rId12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A77E" w14:textId="77777777" w:rsidR="00560C33" w:rsidRDefault="00560C33">
      <w:r>
        <w:separator/>
      </w:r>
    </w:p>
  </w:endnote>
  <w:endnote w:type="continuationSeparator" w:id="0">
    <w:p w14:paraId="73BFDBBA" w14:textId="77777777" w:rsidR="00560C33" w:rsidRDefault="0056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44AD" w14:textId="77777777" w:rsidR="00560C33" w:rsidRDefault="00560C33">
      <w:r>
        <w:separator/>
      </w:r>
    </w:p>
  </w:footnote>
  <w:footnote w:type="continuationSeparator" w:id="0">
    <w:p w14:paraId="5F3353E7" w14:textId="77777777" w:rsidR="00560C33" w:rsidRDefault="0056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7406" w14:textId="77777777" w:rsidR="00AE7C0D" w:rsidRDefault="00AE7C0D">
    <w:pPr>
      <w:pStyle w:val="Zhlav"/>
    </w:pPr>
  </w:p>
  <w:p w14:paraId="4564FAB9" w14:textId="77777777" w:rsidR="00AE7C0D" w:rsidRDefault="00AE7C0D">
    <w:pPr>
      <w:pStyle w:val="Zhlav"/>
    </w:pPr>
  </w:p>
  <w:p w14:paraId="4DF35E4D" w14:textId="77777777" w:rsidR="00AE7C0D" w:rsidRDefault="00AE7C0D">
    <w:pPr>
      <w:pStyle w:val="Zhlav"/>
    </w:pPr>
  </w:p>
  <w:p w14:paraId="0C759AAD" w14:textId="77777777" w:rsidR="00AE7C0D" w:rsidRDefault="00AE7C0D">
    <w:pPr>
      <w:pStyle w:val="Zhlav"/>
    </w:pPr>
  </w:p>
  <w:p w14:paraId="16BB8524" w14:textId="77777777" w:rsidR="00AE7C0D" w:rsidRDefault="00AE7C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4E97"/>
    <w:multiLevelType w:val="hybridMultilevel"/>
    <w:tmpl w:val="655E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B3A7F"/>
    <w:multiLevelType w:val="hybridMultilevel"/>
    <w:tmpl w:val="D9A4F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F8520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E368D8"/>
    <w:multiLevelType w:val="hybridMultilevel"/>
    <w:tmpl w:val="1CDA5C34"/>
    <w:lvl w:ilvl="0" w:tplc="7C2E7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8269">
    <w:abstractNumId w:val="1"/>
  </w:num>
  <w:num w:numId="2" w16cid:durableId="1146169043">
    <w:abstractNumId w:val="0"/>
  </w:num>
  <w:num w:numId="3" w16cid:durableId="5413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xNDU3NzQ1MDCxMLRU0lEKTi0uzszPAykwNKkFACtSbEQtAAAA"/>
  </w:docVars>
  <w:rsids>
    <w:rsidRoot w:val="00F148F5"/>
    <w:rsid w:val="00020845"/>
    <w:rsid w:val="00022622"/>
    <w:rsid w:val="000253FE"/>
    <w:rsid w:val="000304AD"/>
    <w:rsid w:val="0004321A"/>
    <w:rsid w:val="00052D29"/>
    <w:rsid w:val="00057456"/>
    <w:rsid w:val="00077492"/>
    <w:rsid w:val="0009184E"/>
    <w:rsid w:val="000926CA"/>
    <w:rsid w:val="000A0FDE"/>
    <w:rsid w:val="000A66C7"/>
    <w:rsid w:val="000B4CC0"/>
    <w:rsid w:val="000C0865"/>
    <w:rsid w:val="000D0CB9"/>
    <w:rsid w:val="000E62C2"/>
    <w:rsid w:val="00101B2B"/>
    <w:rsid w:val="00113600"/>
    <w:rsid w:val="00127B73"/>
    <w:rsid w:val="001450E8"/>
    <w:rsid w:val="0015798A"/>
    <w:rsid w:val="00163091"/>
    <w:rsid w:val="001768EA"/>
    <w:rsid w:val="0017770D"/>
    <w:rsid w:val="00183AA7"/>
    <w:rsid w:val="0019255C"/>
    <w:rsid w:val="00196C79"/>
    <w:rsid w:val="001A75DB"/>
    <w:rsid w:val="001A7BCD"/>
    <w:rsid w:val="001B48E4"/>
    <w:rsid w:val="001B63BD"/>
    <w:rsid w:val="001B7ABA"/>
    <w:rsid w:val="001C497D"/>
    <w:rsid w:val="001C5FB6"/>
    <w:rsid w:val="001D274A"/>
    <w:rsid w:val="001D54E4"/>
    <w:rsid w:val="001E7472"/>
    <w:rsid w:val="001F3103"/>
    <w:rsid w:val="001F5274"/>
    <w:rsid w:val="002132EE"/>
    <w:rsid w:val="002161D4"/>
    <w:rsid w:val="0022289D"/>
    <w:rsid w:val="00224334"/>
    <w:rsid w:val="00224887"/>
    <w:rsid w:val="00230864"/>
    <w:rsid w:val="00242099"/>
    <w:rsid w:val="002422B0"/>
    <w:rsid w:val="00255AF7"/>
    <w:rsid w:val="002A2D1C"/>
    <w:rsid w:val="002A7FE7"/>
    <w:rsid w:val="002B550F"/>
    <w:rsid w:val="002B6F79"/>
    <w:rsid w:val="002C25E8"/>
    <w:rsid w:val="002C2AE6"/>
    <w:rsid w:val="002C6910"/>
    <w:rsid w:val="002E281A"/>
    <w:rsid w:val="002E5015"/>
    <w:rsid w:val="002F458C"/>
    <w:rsid w:val="00306450"/>
    <w:rsid w:val="00306780"/>
    <w:rsid w:val="003238EE"/>
    <w:rsid w:val="00333B9F"/>
    <w:rsid w:val="003402BE"/>
    <w:rsid w:val="00347220"/>
    <w:rsid w:val="00351664"/>
    <w:rsid w:val="003605AB"/>
    <w:rsid w:val="00377187"/>
    <w:rsid w:val="0039166F"/>
    <w:rsid w:val="00394FF2"/>
    <w:rsid w:val="003D33C8"/>
    <w:rsid w:val="003F0C14"/>
    <w:rsid w:val="003F10EE"/>
    <w:rsid w:val="003F73D0"/>
    <w:rsid w:val="00404B5E"/>
    <w:rsid w:val="0040573F"/>
    <w:rsid w:val="00417BC1"/>
    <w:rsid w:val="00422DEF"/>
    <w:rsid w:val="00426DD3"/>
    <w:rsid w:val="0045244D"/>
    <w:rsid w:val="0045552D"/>
    <w:rsid w:val="00460BC0"/>
    <w:rsid w:val="00471E90"/>
    <w:rsid w:val="00473DFE"/>
    <w:rsid w:val="00483499"/>
    <w:rsid w:val="0048622A"/>
    <w:rsid w:val="00487BF4"/>
    <w:rsid w:val="004A1E89"/>
    <w:rsid w:val="004B7CD5"/>
    <w:rsid w:val="004C05F8"/>
    <w:rsid w:val="004D06C3"/>
    <w:rsid w:val="004D15FC"/>
    <w:rsid w:val="004F436E"/>
    <w:rsid w:val="004F5396"/>
    <w:rsid w:val="004F5CD8"/>
    <w:rsid w:val="00516D3C"/>
    <w:rsid w:val="00537476"/>
    <w:rsid w:val="00542FDC"/>
    <w:rsid w:val="005439D7"/>
    <w:rsid w:val="00550230"/>
    <w:rsid w:val="00555CDD"/>
    <w:rsid w:val="00556449"/>
    <w:rsid w:val="005576EB"/>
    <w:rsid w:val="00560C33"/>
    <w:rsid w:val="0056174F"/>
    <w:rsid w:val="00563684"/>
    <w:rsid w:val="005753DC"/>
    <w:rsid w:val="0057541F"/>
    <w:rsid w:val="00585896"/>
    <w:rsid w:val="00586514"/>
    <w:rsid w:val="0058794D"/>
    <w:rsid w:val="00590260"/>
    <w:rsid w:val="00596D0E"/>
    <w:rsid w:val="005B100C"/>
    <w:rsid w:val="005B1A3E"/>
    <w:rsid w:val="005B5BDE"/>
    <w:rsid w:val="005C2631"/>
    <w:rsid w:val="005C3B3F"/>
    <w:rsid w:val="005C5F63"/>
    <w:rsid w:val="005E1191"/>
    <w:rsid w:val="005E376B"/>
    <w:rsid w:val="005F2C62"/>
    <w:rsid w:val="00633FBE"/>
    <w:rsid w:val="00634042"/>
    <w:rsid w:val="00657FE6"/>
    <w:rsid w:val="00665829"/>
    <w:rsid w:val="0069139C"/>
    <w:rsid w:val="006966E9"/>
    <w:rsid w:val="006B5090"/>
    <w:rsid w:val="006C2497"/>
    <w:rsid w:val="006E1EF5"/>
    <w:rsid w:val="006F1A63"/>
    <w:rsid w:val="006F5725"/>
    <w:rsid w:val="006F5EE1"/>
    <w:rsid w:val="00774E10"/>
    <w:rsid w:val="007B2887"/>
    <w:rsid w:val="007C7A19"/>
    <w:rsid w:val="007C7EE1"/>
    <w:rsid w:val="007D600A"/>
    <w:rsid w:val="007E08E3"/>
    <w:rsid w:val="007F0089"/>
    <w:rsid w:val="007F3BF4"/>
    <w:rsid w:val="007F6456"/>
    <w:rsid w:val="00804707"/>
    <w:rsid w:val="008225D7"/>
    <w:rsid w:val="008240A0"/>
    <w:rsid w:val="0082512A"/>
    <w:rsid w:val="008445EB"/>
    <w:rsid w:val="00860EC3"/>
    <w:rsid w:val="00875ABD"/>
    <w:rsid w:val="00875D8E"/>
    <w:rsid w:val="008A30BA"/>
    <w:rsid w:val="008B170B"/>
    <w:rsid w:val="008B352F"/>
    <w:rsid w:val="008C6ED0"/>
    <w:rsid w:val="008D5BD5"/>
    <w:rsid w:val="008E0790"/>
    <w:rsid w:val="0091371A"/>
    <w:rsid w:val="00914E37"/>
    <w:rsid w:val="00917822"/>
    <w:rsid w:val="009314C7"/>
    <w:rsid w:val="0095317D"/>
    <w:rsid w:val="00953230"/>
    <w:rsid w:val="00956B3F"/>
    <w:rsid w:val="0097119F"/>
    <w:rsid w:val="0097203E"/>
    <w:rsid w:val="009C7621"/>
    <w:rsid w:val="009D5E0D"/>
    <w:rsid w:val="009D6138"/>
    <w:rsid w:val="00A15BAC"/>
    <w:rsid w:val="00A32335"/>
    <w:rsid w:val="00A35094"/>
    <w:rsid w:val="00A436ED"/>
    <w:rsid w:val="00A54B97"/>
    <w:rsid w:val="00A57AD4"/>
    <w:rsid w:val="00A65296"/>
    <w:rsid w:val="00A742CD"/>
    <w:rsid w:val="00A774FD"/>
    <w:rsid w:val="00A846DB"/>
    <w:rsid w:val="00A95014"/>
    <w:rsid w:val="00AA1301"/>
    <w:rsid w:val="00AE07DC"/>
    <w:rsid w:val="00AE4948"/>
    <w:rsid w:val="00AE7C0D"/>
    <w:rsid w:val="00B073C9"/>
    <w:rsid w:val="00B10152"/>
    <w:rsid w:val="00B1213A"/>
    <w:rsid w:val="00B17779"/>
    <w:rsid w:val="00B255F6"/>
    <w:rsid w:val="00B54F0C"/>
    <w:rsid w:val="00B64C76"/>
    <w:rsid w:val="00B77F7E"/>
    <w:rsid w:val="00BA3A39"/>
    <w:rsid w:val="00BB5C42"/>
    <w:rsid w:val="00BD024F"/>
    <w:rsid w:val="00BF5C98"/>
    <w:rsid w:val="00C02D76"/>
    <w:rsid w:val="00C04D5F"/>
    <w:rsid w:val="00C10DB4"/>
    <w:rsid w:val="00C1386F"/>
    <w:rsid w:val="00C151DF"/>
    <w:rsid w:val="00C1604D"/>
    <w:rsid w:val="00C20D68"/>
    <w:rsid w:val="00C46C1A"/>
    <w:rsid w:val="00C47BDE"/>
    <w:rsid w:val="00C82EBD"/>
    <w:rsid w:val="00CA1380"/>
    <w:rsid w:val="00CA278C"/>
    <w:rsid w:val="00CB7CD3"/>
    <w:rsid w:val="00CD5FC1"/>
    <w:rsid w:val="00CE6B65"/>
    <w:rsid w:val="00CF3F72"/>
    <w:rsid w:val="00CF6A3F"/>
    <w:rsid w:val="00D15657"/>
    <w:rsid w:val="00D21296"/>
    <w:rsid w:val="00D2332B"/>
    <w:rsid w:val="00D253A5"/>
    <w:rsid w:val="00D262B4"/>
    <w:rsid w:val="00D33352"/>
    <w:rsid w:val="00D624F4"/>
    <w:rsid w:val="00D732C2"/>
    <w:rsid w:val="00D828B1"/>
    <w:rsid w:val="00D85316"/>
    <w:rsid w:val="00D85DB8"/>
    <w:rsid w:val="00D85FA8"/>
    <w:rsid w:val="00DA398D"/>
    <w:rsid w:val="00DC19F9"/>
    <w:rsid w:val="00DD29E2"/>
    <w:rsid w:val="00DD43C6"/>
    <w:rsid w:val="00DE297C"/>
    <w:rsid w:val="00DE4372"/>
    <w:rsid w:val="00DF44DD"/>
    <w:rsid w:val="00E0505D"/>
    <w:rsid w:val="00E06947"/>
    <w:rsid w:val="00E120A8"/>
    <w:rsid w:val="00E268DE"/>
    <w:rsid w:val="00E3101E"/>
    <w:rsid w:val="00E673E4"/>
    <w:rsid w:val="00E72AEC"/>
    <w:rsid w:val="00E75686"/>
    <w:rsid w:val="00E86D23"/>
    <w:rsid w:val="00E87456"/>
    <w:rsid w:val="00E9194A"/>
    <w:rsid w:val="00F02338"/>
    <w:rsid w:val="00F076FA"/>
    <w:rsid w:val="00F07856"/>
    <w:rsid w:val="00F148F5"/>
    <w:rsid w:val="00F14A0C"/>
    <w:rsid w:val="00F21D66"/>
    <w:rsid w:val="00F247E7"/>
    <w:rsid w:val="00F3022A"/>
    <w:rsid w:val="00F366B5"/>
    <w:rsid w:val="00F9039D"/>
    <w:rsid w:val="00FA3C6D"/>
    <w:rsid w:val="00FB2B2E"/>
    <w:rsid w:val="00FC3ACD"/>
    <w:rsid w:val="00FD08D3"/>
    <w:rsid w:val="00FD6F41"/>
    <w:rsid w:val="00FE7B65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BE4B"/>
  <w15:docId w15:val="{6F95FCEE-4DA1-4181-99A4-6A330C48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F148F5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F148F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webChar">
    <w:name w:val="Normální (web) Char"/>
    <w:basedOn w:val="Standardnpsmoodstavce"/>
    <w:link w:val="Normlnweb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148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F148F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48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14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4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4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4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4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C7"/>
    <w:rPr>
      <w:rFonts w:ascii="Segoe UI" w:eastAsia="Times New Roman" w:hAnsi="Segoe UI" w:cs="Segoe UI"/>
      <w:sz w:val="18"/>
      <w:szCs w:val="18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7C7E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7EE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9C76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1B63B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3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E3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gpparks.eu/en/corporate-responsibility-repor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E82C-966D-45B0-95DE-2B9288A51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85E3E-8AE2-4840-A43A-74D22D948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1B897-52EE-4D43-A0C1-34CA774D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von Bülow</dc:creator>
  <cp:keywords/>
  <dc:description/>
  <cp:lastModifiedBy>Tereza Štosová</cp:lastModifiedBy>
  <cp:revision>6</cp:revision>
  <cp:lastPrinted>2023-04-14T10:28:00Z</cp:lastPrinted>
  <dcterms:created xsi:type="dcterms:W3CDTF">2023-04-13T18:48:00Z</dcterms:created>
  <dcterms:modified xsi:type="dcterms:W3CDTF">2023-04-17T07:57:00Z</dcterms:modified>
</cp:coreProperties>
</file>